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FADF" w14:textId="77777777" w:rsidR="00F462F0" w:rsidRDefault="00F462F0" w:rsidP="00021DE7">
      <w:pPr>
        <w:jc w:val="center"/>
        <w:rPr>
          <w:rFonts w:ascii="Times New Roman" w:hAnsi="Times New Roman" w:cs="Times New Roman"/>
          <w:b/>
          <w:sz w:val="28"/>
          <w:szCs w:val="28"/>
          <w:lang w:val="kk-KZ"/>
        </w:rPr>
      </w:pPr>
    </w:p>
    <w:p w14:paraId="734BC4A9" w14:textId="099644A0" w:rsidR="00F462F0" w:rsidRDefault="00F462F0" w:rsidP="00F462F0">
      <w:pPr>
        <w:jc w:val="center"/>
        <w:rPr>
          <w:rFonts w:ascii="Times New Roman" w:hAnsi="Times New Roman" w:cs="Times New Roman"/>
          <w:b/>
          <w:sz w:val="28"/>
          <w:szCs w:val="28"/>
          <w:lang w:val="kk-KZ"/>
        </w:rPr>
      </w:pPr>
      <w:r w:rsidRPr="009454B4">
        <w:rPr>
          <w:noProof/>
        </w:rPr>
        <w:drawing>
          <wp:inline distT="0" distB="0" distL="0" distR="0" wp14:anchorId="298067C4" wp14:editId="0752ABD2">
            <wp:extent cx="5940425" cy="1981200"/>
            <wp:effectExtent l="0" t="0" r="0" b="0"/>
            <wp:docPr id="102873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9364"/>
                    <a:stretch/>
                  </pic:blipFill>
                  <pic:spPr bwMode="auto">
                    <a:xfrm>
                      <a:off x="0" y="0"/>
                      <a:ext cx="5940425" cy="1981200"/>
                    </a:xfrm>
                    <a:prstGeom prst="rect">
                      <a:avLst/>
                    </a:prstGeom>
                    <a:noFill/>
                    <a:ln>
                      <a:noFill/>
                    </a:ln>
                    <a:extLst>
                      <a:ext uri="{53640926-AAD7-44D8-BBD7-CCE9431645EC}">
                        <a14:shadowObscured xmlns:a14="http://schemas.microsoft.com/office/drawing/2010/main"/>
                      </a:ext>
                    </a:extLst>
                  </pic:spPr>
                </pic:pic>
              </a:graphicData>
            </a:graphic>
          </wp:inline>
        </w:drawing>
      </w:r>
    </w:p>
    <w:p w14:paraId="7834EC56" w14:textId="77777777" w:rsidR="00F462F0" w:rsidRPr="007A6D7D" w:rsidRDefault="00F462F0" w:rsidP="00F462F0">
      <w:pPr>
        <w:autoSpaceDE w:val="0"/>
        <w:autoSpaceDN w:val="0"/>
        <w:adjustRightInd w:val="0"/>
        <w:rPr>
          <w:rFonts w:ascii="Times New Roman CYR" w:hAnsi="Times New Roman CYR" w:cs="Times New Roman CYR"/>
          <w:b/>
          <w:lang w:val="kk-KZ"/>
        </w:rPr>
      </w:pPr>
    </w:p>
    <w:p w14:paraId="215B9089" w14:textId="77777777" w:rsidR="00F462F0" w:rsidRPr="007A6D7D" w:rsidRDefault="00F462F0" w:rsidP="00F462F0">
      <w:pPr>
        <w:tabs>
          <w:tab w:val="left" w:pos="3780"/>
        </w:tabs>
        <w:autoSpaceDE w:val="0"/>
        <w:autoSpaceDN w:val="0"/>
        <w:adjustRightInd w:val="0"/>
        <w:ind w:right="76"/>
        <w:rPr>
          <w:rFonts w:ascii="Times New Roman CYR" w:hAnsi="Times New Roman CYR" w:cs="Times New Roman CYR"/>
          <w:b/>
          <w:bCs/>
          <w:color w:val="1F497D"/>
          <w:lang w:val="kk-KZ"/>
        </w:rPr>
      </w:pPr>
      <w:r>
        <w:rPr>
          <w:rFonts w:ascii="Times New Roman CYR" w:hAnsi="Times New Roman CYR" w:cs="Times New Roman CYR"/>
          <w:b/>
          <w:bCs/>
          <w:color w:val="1F497D"/>
          <w:lang w:val="kk-KZ"/>
        </w:rPr>
        <w:t xml:space="preserve">                    БҰЙРЫҚ                                                                                                    ПРИКАЗ</w:t>
      </w:r>
    </w:p>
    <w:p w14:paraId="50C4A3D2" w14:textId="77777777" w:rsidR="00F462F0" w:rsidRDefault="00F462F0" w:rsidP="00F462F0">
      <w:pPr>
        <w:tabs>
          <w:tab w:val="left" w:pos="3780"/>
        </w:tabs>
        <w:autoSpaceDE w:val="0"/>
        <w:autoSpaceDN w:val="0"/>
        <w:adjustRightInd w:val="0"/>
        <w:ind w:right="76"/>
        <w:jc w:val="both"/>
        <w:rPr>
          <w:rFonts w:ascii="Times New Roman CYR" w:hAnsi="Times New Roman CYR" w:cs="Times New Roman CYR"/>
          <w:b/>
          <w:bCs/>
          <w:color w:val="1F497D"/>
          <w:lang w:val="kk-KZ"/>
        </w:rPr>
      </w:pPr>
      <w:r>
        <w:rPr>
          <w:b/>
          <w:bCs/>
          <w:color w:val="1F497D"/>
          <w:lang w:val="kk-KZ"/>
        </w:rPr>
        <w:t>2023</w:t>
      </w:r>
      <w:r>
        <w:rPr>
          <w:rFonts w:ascii="Times New Roman CYR" w:hAnsi="Times New Roman CYR" w:cs="Times New Roman CYR"/>
          <w:b/>
          <w:bCs/>
          <w:color w:val="1F497D"/>
          <w:lang w:val="kk-KZ"/>
        </w:rPr>
        <w:t xml:space="preserve">ж. </w:t>
      </w:r>
      <w:r w:rsidRPr="00CB54B2">
        <w:rPr>
          <w:b/>
          <w:bCs/>
          <w:color w:val="1F497D"/>
          <w:lang w:val="kk-KZ"/>
        </w:rPr>
        <w:t>«__</w:t>
      </w:r>
      <w:r>
        <w:rPr>
          <w:b/>
          <w:bCs/>
          <w:color w:val="1F497D"/>
          <w:lang w:val="kk-KZ"/>
        </w:rPr>
        <w:t>10</w:t>
      </w:r>
      <w:r w:rsidRPr="00CB54B2">
        <w:rPr>
          <w:b/>
          <w:bCs/>
          <w:color w:val="1F497D"/>
          <w:lang w:val="kk-KZ"/>
        </w:rPr>
        <w:t>__»__</w:t>
      </w:r>
      <w:r>
        <w:rPr>
          <w:b/>
          <w:bCs/>
          <w:color w:val="1F497D"/>
          <w:lang w:val="kk-KZ"/>
        </w:rPr>
        <w:t>ақпан</w:t>
      </w:r>
      <w:r>
        <w:rPr>
          <w:rFonts w:ascii="Times New Roman CYR" w:hAnsi="Times New Roman CYR" w:cs="Times New Roman CYR"/>
          <w:b/>
          <w:bCs/>
          <w:color w:val="1F497D"/>
          <w:lang w:val="kk-KZ"/>
        </w:rPr>
        <w:t xml:space="preserve">__                 </w:t>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t xml:space="preserve">                           №_______</w:t>
      </w:r>
      <w:r>
        <w:rPr>
          <w:rFonts w:ascii="Times New Roman CYR" w:hAnsi="Times New Roman CYR" w:cs="Times New Roman CYR"/>
          <w:b/>
          <w:bCs/>
          <w:color w:val="1F497D"/>
          <w:u w:val="single"/>
          <w:lang w:val="kk-KZ"/>
        </w:rPr>
        <w:t>3</w:t>
      </w:r>
      <w:r>
        <w:rPr>
          <w:rFonts w:ascii="Times New Roman CYR" w:hAnsi="Times New Roman CYR" w:cs="Times New Roman CYR"/>
          <w:b/>
          <w:bCs/>
          <w:color w:val="1F497D"/>
          <w:lang w:val="kk-KZ"/>
        </w:rPr>
        <w:t>________</w:t>
      </w:r>
    </w:p>
    <w:p w14:paraId="22CD9724" w14:textId="77777777" w:rsidR="00F462F0" w:rsidRPr="00162B34" w:rsidRDefault="00F462F0" w:rsidP="00F462F0">
      <w:pPr>
        <w:tabs>
          <w:tab w:val="left" w:pos="3780"/>
        </w:tabs>
        <w:autoSpaceDE w:val="0"/>
        <w:autoSpaceDN w:val="0"/>
        <w:adjustRightInd w:val="0"/>
        <w:ind w:right="76"/>
        <w:jc w:val="both"/>
        <w:rPr>
          <w:rFonts w:ascii="Times New Roman CYR" w:hAnsi="Times New Roman CYR" w:cs="Times New Roman CYR"/>
          <w:b/>
          <w:bCs/>
          <w:color w:val="1F497D"/>
          <w:lang w:val="kk-KZ"/>
        </w:rPr>
      </w:pPr>
      <w:r>
        <w:rPr>
          <w:rFonts w:ascii="Times New Roman CYR" w:hAnsi="Times New Roman CYR" w:cs="Times New Roman CYR"/>
          <w:b/>
          <w:bCs/>
          <w:color w:val="1F497D"/>
          <w:lang w:val="kk-KZ"/>
        </w:rPr>
        <w:t xml:space="preserve">                Милісай ауылы</w:t>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r>
      <w:r>
        <w:rPr>
          <w:rFonts w:ascii="Times New Roman CYR" w:hAnsi="Times New Roman CYR" w:cs="Times New Roman CYR"/>
          <w:b/>
          <w:bCs/>
          <w:color w:val="1F497D"/>
          <w:lang w:val="kk-KZ"/>
        </w:rPr>
        <w:tab/>
        <w:t xml:space="preserve">                        с.Милысай</w:t>
      </w:r>
    </w:p>
    <w:p w14:paraId="442C107A" w14:textId="77777777" w:rsidR="00F462F0" w:rsidRDefault="00F462F0" w:rsidP="00F462F0">
      <w:pPr>
        <w:pStyle w:val="a3"/>
        <w:autoSpaceDE w:val="0"/>
        <w:autoSpaceDN w:val="0"/>
        <w:adjustRightInd w:val="0"/>
        <w:ind w:left="1080"/>
        <w:rPr>
          <w:rFonts w:ascii="Times New Roman CYR" w:hAnsi="Times New Roman CYR" w:cs="Times New Roman CYR"/>
          <w:b/>
          <w:sz w:val="28"/>
          <w:szCs w:val="28"/>
          <w:lang w:val="kk-KZ"/>
        </w:rPr>
      </w:pPr>
    </w:p>
    <w:p w14:paraId="6980EE56" w14:textId="77777777" w:rsidR="00F462F0" w:rsidRDefault="00F462F0" w:rsidP="00F462F0">
      <w:pPr>
        <w:pStyle w:val="a3"/>
        <w:autoSpaceDE w:val="0"/>
        <w:autoSpaceDN w:val="0"/>
        <w:adjustRightInd w:val="0"/>
        <w:ind w:left="1080"/>
        <w:rPr>
          <w:rFonts w:ascii="Times New Roman CYR" w:hAnsi="Times New Roman CYR" w:cs="Times New Roman CYR"/>
          <w:b/>
          <w:sz w:val="28"/>
          <w:szCs w:val="28"/>
          <w:lang w:val="kk-KZ"/>
        </w:rPr>
      </w:pPr>
    </w:p>
    <w:p w14:paraId="1244472A" w14:textId="77777777" w:rsidR="00F462F0" w:rsidRPr="009D5F37" w:rsidRDefault="00F462F0" w:rsidP="00F462F0">
      <w:pPr>
        <w:pStyle w:val="a3"/>
        <w:autoSpaceDE w:val="0"/>
        <w:autoSpaceDN w:val="0"/>
        <w:adjustRightInd w:val="0"/>
        <w:ind w:left="1080"/>
        <w:rPr>
          <w:rFonts w:ascii="Times New Roman CYR" w:hAnsi="Times New Roman CYR" w:cs="Times New Roman CYR"/>
          <w:b/>
          <w:sz w:val="28"/>
          <w:szCs w:val="28"/>
          <w:lang w:val="kk-KZ"/>
        </w:rPr>
      </w:pPr>
      <w:r w:rsidRPr="000C7A0E">
        <w:rPr>
          <w:rFonts w:ascii="Times New Roman CYR" w:hAnsi="Times New Roman CYR" w:cs="Times New Roman CYR"/>
          <w:b/>
          <w:sz w:val="28"/>
          <w:szCs w:val="28"/>
          <w:lang w:val="kk-KZ"/>
        </w:rPr>
        <w:t>«</w:t>
      </w:r>
      <w:r>
        <w:rPr>
          <w:rFonts w:ascii="Times New Roman CYR" w:hAnsi="Times New Roman CYR" w:cs="Times New Roman CYR"/>
          <w:b/>
          <w:sz w:val="28"/>
          <w:szCs w:val="28"/>
          <w:lang w:val="kk-KZ"/>
        </w:rPr>
        <w:t>Қамқоршылық кеңес құрамын бекіту туралы</w:t>
      </w:r>
      <w:r w:rsidRPr="006312CC">
        <w:rPr>
          <w:rFonts w:ascii="Times New Roman CYR" w:hAnsi="Times New Roman CYR" w:cs="Times New Roman CYR"/>
          <w:b/>
          <w:sz w:val="28"/>
          <w:szCs w:val="28"/>
          <w:lang w:val="kk-KZ"/>
        </w:rPr>
        <w:t>»</w:t>
      </w:r>
    </w:p>
    <w:p w14:paraId="606ADBA4" w14:textId="77777777" w:rsidR="00F462F0" w:rsidRDefault="00F462F0" w:rsidP="00F462F0">
      <w:pPr>
        <w:pStyle w:val="a5"/>
        <w:ind w:firstLine="708"/>
        <w:rPr>
          <w:rFonts w:ascii="Times New Roman" w:hAnsi="Times New Roman" w:cs="Times New Roman"/>
          <w:sz w:val="28"/>
          <w:szCs w:val="28"/>
          <w:lang w:val="kk-KZ"/>
        </w:rPr>
      </w:pPr>
    </w:p>
    <w:p w14:paraId="7E79040E" w14:textId="77777777" w:rsidR="00F462F0" w:rsidRDefault="00F462F0" w:rsidP="00F462F0">
      <w:pPr>
        <w:pStyle w:val="a5"/>
        <w:ind w:firstLine="708"/>
        <w:rPr>
          <w:rFonts w:ascii="Times New Roman" w:hAnsi="Times New Roman" w:cs="Times New Roman"/>
          <w:sz w:val="28"/>
          <w:szCs w:val="28"/>
          <w:lang w:val="kk-KZ"/>
        </w:rPr>
      </w:pPr>
    </w:p>
    <w:p w14:paraId="039D995B" w14:textId="77777777" w:rsidR="00F462F0" w:rsidRDefault="00F462F0" w:rsidP="00F462F0">
      <w:pPr>
        <w:pStyle w:val="a5"/>
        <w:ind w:firstLine="708"/>
        <w:rPr>
          <w:rFonts w:ascii="Times New Roman" w:hAnsi="Times New Roman" w:cs="Times New Roman"/>
          <w:sz w:val="28"/>
          <w:szCs w:val="28"/>
          <w:lang w:val="kk-KZ"/>
        </w:rPr>
      </w:pPr>
    </w:p>
    <w:p w14:paraId="5010ECBC" w14:textId="77777777" w:rsidR="00F462F0" w:rsidRDefault="00F462F0" w:rsidP="00F462F0">
      <w:pPr>
        <w:pStyle w:val="a5"/>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Білім және ғылым министрінің 2017 жылғы 27 шілдедегі №355 бұйрығына сәйкес </w:t>
      </w:r>
      <w:r w:rsidRPr="00162B34">
        <w:rPr>
          <w:rFonts w:ascii="Times New Roman" w:hAnsi="Times New Roman" w:cs="Times New Roman"/>
          <w:b/>
          <w:sz w:val="28"/>
          <w:szCs w:val="28"/>
          <w:lang w:val="kk-KZ"/>
        </w:rPr>
        <w:t>БҰЙЫРАМЫН:</w:t>
      </w:r>
      <w:r w:rsidRPr="00162B34">
        <w:rPr>
          <w:rFonts w:ascii="Times New Roman" w:hAnsi="Times New Roman" w:cs="Times New Roman"/>
          <w:sz w:val="28"/>
          <w:szCs w:val="28"/>
          <w:lang w:val="kk-KZ"/>
        </w:rPr>
        <w:t xml:space="preserve"> </w:t>
      </w:r>
    </w:p>
    <w:p w14:paraId="3456B660" w14:textId="77777777" w:rsidR="00F462F0" w:rsidRDefault="00F462F0" w:rsidP="00F462F0">
      <w:pPr>
        <w:pStyle w:val="a5"/>
        <w:ind w:firstLine="708"/>
        <w:rPr>
          <w:rFonts w:ascii="Times New Roman" w:hAnsi="Times New Roman" w:cs="Times New Roman"/>
          <w:sz w:val="28"/>
          <w:szCs w:val="28"/>
          <w:lang w:val="kk-KZ"/>
        </w:rPr>
      </w:pPr>
    </w:p>
    <w:p w14:paraId="7D9F3EB0" w14:textId="77777777" w:rsidR="00F462F0" w:rsidRPr="00162B34" w:rsidRDefault="00F462F0" w:rsidP="00F462F0">
      <w:pPr>
        <w:pStyle w:val="a5"/>
        <w:ind w:firstLine="708"/>
        <w:rPr>
          <w:rFonts w:ascii="Times New Roman" w:hAnsi="Times New Roman" w:cs="Times New Roman"/>
          <w:sz w:val="28"/>
          <w:szCs w:val="28"/>
          <w:lang w:val="kk-KZ"/>
        </w:rPr>
      </w:pPr>
    </w:p>
    <w:p w14:paraId="6134E085" w14:textId="77777777" w:rsidR="00F462F0" w:rsidRPr="009D5F37" w:rsidRDefault="00F462F0" w:rsidP="00F462F0">
      <w:pPr>
        <w:pStyle w:val="a5"/>
        <w:numPr>
          <w:ilvl w:val="0"/>
          <w:numId w:val="8"/>
        </w:numPr>
        <w:rPr>
          <w:rFonts w:ascii="Times New Roman" w:hAnsi="Times New Roman" w:cs="Times New Roman"/>
          <w:b/>
          <w:sz w:val="28"/>
          <w:szCs w:val="28"/>
          <w:lang w:val="kk-KZ"/>
        </w:rPr>
      </w:pPr>
      <w:r w:rsidRPr="006C0BD1">
        <w:rPr>
          <w:rFonts w:ascii="Times New Roman" w:hAnsi="Times New Roman" w:cs="Times New Roman"/>
          <w:sz w:val="28"/>
          <w:szCs w:val="28"/>
          <w:lang w:val="kk-KZ"/>
        </w:rPr>
        <w:t>«С.Мәуленов атындағы жалпы білім беретін мектебі» КММ-нің</w:t>
      </w:r>
      <w:r>
        <w:rPr>
          <w:rFonts w:ascii="Times New Roman" w:hAnsi="Times New Roman" w:cs="Times New Roman"/>
          <w:sz w:val="28"/>
          <w:szCs w:val="28"/>
          <w:lang w:val="kk-KZ"/>
        </w:rPr>
        <w:t xml:space="preserve"> қамқоршылық кеңес төмендегідей құрылып, жоспары жасақталсын.</w:t>
      </w:r>
    </w:p>
    <w:p w14:paraId="44962E73" w14:textId="77777777" w:rsidR="00F462F0" w:rsidRPr="009D5F37" w:rsidRDefault="00F462F0" w:rsidP="00F462F0">
      <w:pPr>
        <w:pStyle w:val="a5"/>
        <w:ind w:left="720"/>
        <w:rPr>
          <w:rFonts w:ascii="Times New Roman" w:hAnsi="Times New Roman" w:cs="Times New Roman"/>
          <w:b/>
          <w:sz w:val="28"/>
          <w:szCs w:val="28"/>
          <w:lang w:val="kk-KZ"/>
        </w:rPr>
      </w:pPr>
    </w:p>
    <w:p w14:paraId="5080CD57" w14:textId="60E38483" w:rsidR="00F462F0" w:rsidRDefault="00F462F0" w:rsidP="00F462F0">
      <w:pPr>
        <w:pStyle w:val="a5"/>
        <w:ind w:left="720"/>
        <w:rPr>
          <w:rFonts w:ascii="Times New Roman" w:hAnsi="Times New Roman" w:cs="Times New Roman"/>
          <w:sz w:val="28"/>
          <w:szCs w:val="28"/>
          <w:lang w:val="kk-KZ"/>
        </w:rPr>
      </w:pPr>
      <w:r>
        <w:rPr>
          <w:rFonts w:ascii="Times New Roman" w:hAnsi="Times New Roman" w:cs="Times New Roman"/>
          <w:sz w:val="28"/>
          <w:szCs w:val="28"/>
          <w:lang w:val="kk-KZ"/>
        </w:rPr>
        <w:t>1.Сейдахметова Жанар  төрайы</w:t>
      </w:r>
      <w:r w:rsidR="00364ADE">
        <w:rPr>
          <w:rFonts w:ascii="Times New Roman" w:hAnsi="Times New Roman" w:cs="Times New Roman"/>
          <w:sz w:val="28"/>
          <w:szCs w:val="28"/>
          <w:lang w:val="kk-KZ"/>
        </w:rPr>
        <w:t>м</w:t>
      </w:r>
      <w:bookmarkStart w:id="0" w:name="_GoBack"/>
      <w:bookmarkEnd w:id="0"/>
      <w:r>
        <w:rPr>
          <w:rFonts w:ascii="Times New Roman" w:hAnsi="Times New Roman" w:cs="Times New Roman"/>
          <w:sz w:val="28"/>
          <w:szCs w:val="28"/>
          <w:lang w:val="kk-KZ"/>
        </w:rPr>
        <w:t>ы</w:t>
      </w:r>
    </w:p>
    <w:p w14:paraId="78525B18" w14:textId="77777777" w:rsidR="00F462F0" w:rsidRDefault="00F462F0" w:rsidP="00F462F0">
      <w:pPr>
        <w:pStyle w:val="a5"/>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Абдрахманов Ғарифолла Амангелдіұлы</w:t>
      </w:r>
    </w:p>
    <w:p w14:paraId="0A7D956B" w14:textId="77777777" w:rsidR="00F462F0" w:rsidRDefault="00F462F0" w:rsidP="00F462F0">
      <w:pPr>
        <w:pStyle w:val="a5"/>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Ілиясов Самат Ырзаұлы</w:t>
      </w:r>
    </w:p>
    <w:p w14:paraId="0ED9DA5A" w14:textId="77777777" w:rsidR="00F462F0" w:rsidRDefault="00F462F0" w:rsidP="00F462F0">
      <w:pPr>
        <w:pStyle w:val="a5"/>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Ордабаев Қуандық Тарғынбекович</w:t>
      </w:r>
    </w:p>
    <w:p w14:paraId="569A762D" w14:textId="77777777" w:rsidR="00F462F0" w:rsidRDefault="00F462F0" w:rsidP="00F462F0">
      <w:pPr>
        <w:pStyle w:val="a5"/>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Міркемелова Кенжегүл Есенжоловна</w:t>
      </w:r>
    </w:p>
    <w:p w14:paraId="7EB4811F" w14:textId="77777777" w:rsidR="00F462F0" w:rsidRDefault="00F462F0" w:rsidP="00F462F0">
      <w:pPr>
        <w:pStyle w:val="a5"/>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Абенова Қанымкүл Махсутовна</w:t>
      </w:r>
    </w:p>
    <w:p w14:paraId="6DCA8E3A" w14:textId="77777777" w:rsidR="00F462F0" w:rsidRDefault="00F462F0" w:rsidP="00F462F0">
      <w:pPr>
        <w:pStyle w:val="a5"/>
        <w:numPr>
          <w:ilvl w:val="0"/>
          <w:numId w:val="8"/>
        </w:numPr>
        <w:rPr>
          <w:rFonts w:ascii="Times New Roman" w:hAnsi="Times New Roman" w:cs="Times New Roman"/>
          <w:sz w:val="28"/>
          <w:szCs w:val="28"/>
          <w:lang w:val="kk-KZ"/>
        </w:rPr>
      </w:pPr>
      <w:r>
        <w:rPr>
          <w:rFonts w:ascii="Times New Roman" w:hAnsi="Times New Roman" w:cs="Times New Roman"/>
          <w:sz w:val="28"/>
          <w:szCs w:val="28"/>
          <w:lang w:val="kk-KZ"/>
        </w:rPr>
        <w:t xml:space="preserve">Қазиханов Нұрлан </w:t>
      </w:r>
    </w:p>
    <w:p w14:paraId="0EBF2C9A" w14:textId="77777777" w:rsidR="00F462F0" w:rsidRDefault="00F462F0" w:rsidP="00F462F0">
      <w:pPr>
        <w:pStyle w:val="a5"/>
        <w:rPr>
          <w:rFonts w:ascii="Times New Roman" w:hAnsi="Times New Roman" w:cs="Times New Roman"/>
          <w:color w:val="000000"/>
          <w:sz w:val="28"/>
          <w:szCs w:val="28"/>
          <w:lang w:val="kk-KZ"/>
        </w:rPr>
      </w:pPr>
    </w:p>
    <w:p w14:paraId="571EC837" w14:textId="77777777" w:rsidR="00F462F0" w:rsidRDefault="00F462F0" w:rsidP="00F462F0">
      <w:pPr>
        <w:pStyle w:val="a5"/>
        <w:rPr>
          <w:rFonts w:ascii="Times New Roman" w:hAnsi="Times New Roman" w:cs="Times New Roman"/>
          <w:color w:val="000000"/>
          <w:sz w:val="28"/>
          <w:szCs w:val="28"/>
          <w:lang w:val="kk-KZ"/>
        </w:rPr>
      </w:pPr>
    </w:p>
    <w:p w14:paraId="0CC8257D" w14:textId="1BB609BC" w:rsidR="00F462F0" w:rsidRDefault="00F462F0" w:rsidP="00F462F0">
      <w:pPr>
        <w:pStyle w:val="a5"/>
        <w:rPr>
          <w:rFonts w:ascii="Times New Roman" w:hAnsi="Times New Roman" w:cs="Times New Roman"/>
          <w:b/>
          <w:sz w:val="28"/>
          <w:szCs w:val="28"/>
          <w:lang w:val="kk-KZ"/>
        </w:rPr>
      </w:pPr>
      <w:r>
        <w:rPr>
          <w:rFonts w:ascii="Times New Roman" w:hAnsi="Times New Roman" w:cs="Times New Roman"/>
          <w:color w:val="000000"/>
          <w:sz w:val="28"/>
          <w:szCs w:val="28"/>
          <w:lang w:val="kk-KZ"/>
        </w:rPr>
        <w:t>Бұйрықпен таныстырылды</w:t>
      </w:r>
    </w:p>
    <w:p w14:paraId="7552EA00" w14:textId="77777777" w:rsidR="00F462F0" w:rsidRDefault="00F462F0" w:rsidP="00F462F0">
      <w:pPr>
        <w:pStyle w:val="a5"/>
        <w:rPr>
          <w:rFonts w:ascii="Times New Roman" w:hAnsi="Times New Roman" w:cs="Times New Roman"/>
          <w:b/>
          <w:sz w:val="28"/>
          <w:szCs w:val="28"/>
          <w:lang w:val="kk-KZ"/>
        </w:rPr>
      </w:pPr>
    </w:p>
    <w:p w14:paraId="630F5E25" w14:textId="00DDAE22" w:rsidR="00F462F0" w:rsidRDefault="00F462F0" w:rsidP="00F462F0">
      <w:pPr>
        <w:pStyle w:val="a5"/>
        <w:rPr>
          <w:rFonts w:ascii="Times New Roman" w:hAnsi="Times New Roman" w:cs="Times New Roman"/>
          <w:b/>
          <w:sz w:val="28"/>
          <w:szCs w:val="28"/>
          <w:lang w:val="kk-KZ"/>
        </w:rPr>
      </w:pPr>
      <w:r w:rsidRPr="00162B34">
        <w:rPr>
          <w:rFonts w:ascii="Times New Roman" w:hAnsi="Times New Roman" w:cs="Times New Roman"/>
          <w:b/>
          <w:sz w:val="28"/>
          <w:szCs w:val="28"/>
          <w:lang w:val="kk-KZ"/>
        </w:rPr>
        <w:t>Мектеп директоры                                     О.Садвакасо</w:t>
      </w:r>
      <w:r>
        <w:rPr>
          <w:rFonts w:ascii="Times New Roman" w:hAnsi="Times New Roman" w:cs="Times New Roman"/>
          <w:b/>
          <w:sz w:val="28"/>
          <w:szCs w:val="28"/>
          <w:lang w:val="kk-KZ"/>
        </w:rPr>
        <w:t>в</w:t>
      </w:r>
    </w:p>
    <w:p w14:paraId="70A4F383" w14:textId="77777777" w:rsidR="00F462F0" w:rsidRDefault="00F462F0" w:rsidP="00021DE7">
      <w:pPr>
        <w:jc w:val="center"/>
        <w:rPr>
          <w:rFonts w:ascii="Times New Roman" w:hAnsi="Times New Roman" w:cs="Times New Roman"/>
          <w:b/>
          <w:sz w:val="28"/>
          <w:szCs w:val="28"/>
          <w:lang w:val="kk-KZ"/>
        </w:rPr>
      </w:pPr>
    </w:p>
    <w:p w14:paraId="5E0E7D4C" w14:textId="5F9BA20F" w:rsidR="005D70D3" w:rsidRPr="00F462F0" w:rsidRDefault="00021DE7" w:rsidP="00021DE7">
      <w:pPr>
        <w:jc w:val="center"/>
        <w:rPr>
          <w:rFonts w:ascii="Times New Roman" w:hAnsi="Times New Roman" w:cs="Times New Roman"/>
          <w:b/>
          <w:sz w:val="28"/>
          <w:szCs w:val="28"/>
          <w:lang w:val="kk-KZ"/>
        </w:rPr>
      </w:pPr>
      <w:r w:rsidRPr="00021DE7">
        <w:rPr>
          <w:rFonts w:ascii="Times New Roman" w:hAnsi="Times New Roman" w:cs="Times New Roman"/>
          <w:b/>
          <w:sz w:val="28"/>
          <w:szCs w:val="28"/>
          <w:lang w:val="kk-KZ"/>
        </w:rPr>
        <w:t xml:space="preserve">Сырбай Мәуленов атындағы жалпы білім беретін мектебінің                                                              Қамқоршылық кеңесінің отырысы                                                                                                                        Хаттама </w:t>
      </w:r>
      <w:r w:rsidRPr="00F462F0">
        <w:rPr>
          <w:rFonts w:ascii="Times New Roman" w:hAnsi="Times New Roman" w:cs="Times New Roman"/>
          <w:b/>
          <w:sz w:val="28"/>
          <w:szCs w:val="28"/>
          <w:lang w:val="kk-KZ"/>
        </w:rPr>
        <w:t>№1</w:t>
      </w:r>
      <w:r w:rsidR="00D16419" w:rsidRPr="00F462F0">
        <w:rPr>
          <w:rFonts w:ascii="Times New Roman" w:hAnsi="Times New Roman" w:cs="Times New Roman"/>
          <w:b/>
          <w:sz w:val="28"/>
          <w:szCs w:val="28"/>
          <w:lang w:val="kk-KZ"/>
        </w:rPr>
        <w:t xml:space="preserve">   </w:t>
      </w:r>
    </w:p>
    <w:p w14:paraId="1989BE1A" w14:textId="77777777" w:rsidR="00D16419" w:rsidRPr="00F462F0" w:rsidRDefault="00021DE7" w:rsidP="00D16419">
      <w:pPr>
        <w:rPr>
          <w:rFonts w:ascii="Times New Roman" w:hAnsi="Times New Roman" w:cs="Times New Roman"/>
          <w:b/>
          <w:sz w:val="28"/>
          <w:szCs w:val="28"/>
          <w:lang w:val="kk-KZ"/>
        </w:rPr>
      </w:pPr>
      <w:r w:rsidRPr="00F462F0">
        <w:rPr>
          <w:rFonts w:ascii="Times New Roman" w:hAnsi="Times New Roman" w:cs="Times New Roman"/>
          <w:b/>
          <w:sz w:val="28"/>
          <w:szCs w:val="28"/>
          <w:lang w:val="kk-KZ"/>
        </w:rPr>
        <w:t>К</w:t>
      </w:r>
      <w:r w:rsidR="009A0BBA">
        <w:rPr>
          <w:rFonts w:ascii="Times New Roman" w:hAnsi="Times New Roman" w:cs="Times New Roman"/>
          <w:b/>
          <w:sz w:val="28"/>
          <w:szCs w:val="28"/>
          <w:lang w:val="kk-KZ"/>
        </w:rPr>
        <w:t xml:space="preserve">үні:            </w:t>
      </w:r>
      <w:r w:rsidR="00D16419" w:rsidRPr="00F462F0">
        <w:rPr>
          <w:rFonts w:ascii="Times New Roman" w:hAnsi="Times New Roman" w:cs="Times New Roman"/>
          <w:b/>
          <w:sz w:val="28"/>
          <w:szCs w:val="28"/>
          <w:lang w:val="kk-KZ"/>
        </w:rPr>
        <w:t>02.09/24</w:t>
      </w:r>
    </w:p>
    <w:p w14:paraId="6CE9A9F8" w14:textId="544EAFDB" w:rsidR="009A0BBA" w:rsidRDefault="009A0BBA" w:rsidP="00021DE7">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016627">
        <w:rPr>
          <w:rFonts w:ascii="Times New Roman" w:hAnsi="Times New Roman" w:cs="Times New Roman"/>
          <w:b/>
          <w:sz w:val="28"/>
          <w:szCs w:val="28"/>
          <w:lang w:val="kk-KZ"/>
        </w:rPr>
        <w:t xml:space="preserve">                              Уа</w:t>
      </w:r>
      <w:r>
        <w:rPr>
          <w:rFonts w:ascii="Times New Roman" w:hAnsi="Times New Roman" w:cs="Times New Roman"/>
          <w:b/>
          <w:sz w:val="28"/>
          <w:szCs w:val="28"/>
          <w:lang w:val="kk-KZ"/>
        </w:rPr>
        <w:t>қыты:                                                                                                                                                                             Қатысушылар:</w:t>
      </w:r>
      <w:r>
        <w:rPr>
          <w:rFonts w:ascii="Times New Roman" w:hAnsi="Times New Roman" w:cs="Times New Roman"/>
          <w:sz w:val="28"/>
          <w:szCs w:val="28"/>
          <w:lang w:val="kk-KZ"/>
        </w:rPr>
        <w:t>қамқоршылық кеңес мүшелері</w:t>
      </w:r>
    </w:p>
    <w:p w14:paraId="5B2A755F" w14:textId="77777777" w:rsidR="009A0BBA" w:rsidRPr="009A0BBA" w:rsidRDefault="009A0BBA" w:rsidP="00021DE7">
      <w:pPr>
        <w:rPr>
          <w:rFonts w:ascii="Times New Roman" w:hAnsi="Times New Roman" w:cs="Times New Roman"/>
          <w:b/>
          <w:sz w:val="28"/>
          <w:szCs w:val="28"/>
          <w:lang w:val="kk-KZ"/>
        </w:rPr>
      </w:pPr>
      <w:r w:rsidRPr="009A0BBA">
        <w:rPr>
          <w:rFonts w:ascii="Times New Roman" w:hAnsi="Times New Roman" w:cs="Times New Roman"/>
          <w:b/>
          <w:sz w:val="28"/>
          <w:szCs w:val="28"/>
          <w:lang w:val="kk-KZ"/>
        </w:rPr>
        <w:t>Күн тәртібі:</w:t>
      </w:r>
    </w:p>
    <w:p w14:paraId="06E5951B" w14:textId="77777777" w:rsidR="009A0BBA" w:rsidRDefault="009A0BBA" w:rsidP="00021DE7">
      <w:pPr>
        <w:rPr>
          <w:rFonts w:ascii="Times New Roman" w:hAnsi="Times New Roman" w:cs="Times New Roman"/>
          <w:sz w:val="28"/>
          <w:szCs w:val="28"/>
          <w:lang w:val="kk-KZ"/>
        </w:rPr>
      </w:pPr>
      <w:r>
        <w:rPr>
          <w:rFonts w:ascii="Times New Roman" w:hAnsi="Times New Roman" w:cs="Times New Roman"/>
          <w:sz w:val="28"/>
          <w:szCs w:val="28"/>
          <w:lang w:val="kk-KZ"/>
        </w:rPr>
        <w:t xml:space="preserve">1.2024-2025 оқу жылында оқушылардың мектеп формасы </w:t>
      </w:r>
    </w:p>
    <w:p w14:paraId="3095ED40" w14:textId="77777777" w:rsidR="009A0BBA" w:rsidRDefault="009A0BBA" w:rsidP="00021DE7">
      <w:pPr>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9A0BBA">
        <w:rPr>
          <w:rFonts w:ascii="Times New Roman" w:hAnsi="Times New Roman" w:cs="Times New Roman"/>
          <w:sz w:val="28"/>
          <w:szCs w:val="28"/>
          <w:lang w:val="kk-KZ"/>
        </w:rPr>
        <w:t>«</w:t>
      </w:r>
      <w:r>
        <w:rPr>
          <w:rFonts w:ascii="Times New Roman" w:hAnsi="Times New Roman" w:cs="Times New Roman"/>
          <w:sz w:val="28"/>
          <w:szCs w:val="28"/>
          <w:lang w:val="kk-KZ"/>
        </w:rPr>
        <w:t>Мектепке  жол» акциясы аясында әлеуметтік санаттағы отбасы балаларына қолдау көрсету</w:t>
      </w:r>
    </w:p>
    <w:p w14:paraId="02BB6BD2" w14:textId="77777777" w:rsidR="009A0BBA" w:rsidRDefault="009A0BBA" w:rsidP="00021DE7">
      <w:pPr>
        <w:rPr>
          <w:rFonts w:ascii="Times New Roman" w:hAnsi="Times New Roman" w:cs="Times New Roman"/>
          <w:sz w:val="28"/>
          <w:szCs w:val="28"/>
          <w:lang w:val="kk-KZ"/>
        </w:rPr>
      </w:pPr>
      <w:r>
        <w:rPr>
          <w:rFonts w:ascii="Times New Roman" w:hAnsi="Times New Roman" w:cs="Times New Roman"/>
          <w:sz w:val="28"/>
          <w:szCs w:val="28"/>
          <w:lang w:val="kk-KZ"/>
        </w:rPr>
        <w:t xml:space="preserve">3.Қамқоршылық кеңесінің 2024-2025 оқу жылына құрамын бекітуге ұсыну </w:t>
      </w:r>
    </w:p>
    <w:p w14:paraId="6B241A46" w14:textId="77777777" w:rsidR="009A0BBA" w:rsidRDefault="009A0BBA" w:rsidP="00021DE7">
      <w:pPr>
        <w:rPr>
          <w:rFonts w:ascii="Times New Roman" w:hAnsi="Times New Roman" w:cs="Times New Roman"/>
          <w:b/>
          <w:sz w:val="28"/>
          <w:szCs w:val="28"/>
          <w:lang w:val="kk-KZ"/>
        </w:rPr>
      </w:pPr>
      <w:r w:rsidRPr="009A0BBA">
        <w:rPr>
          <w:rFonts w:ascii="Times New Roman" w:hAnsi="Times New Roman" w:cs="Times New Roman"/>
          <w:b/>
          <w:sz w:val="28"/>
          <w:szCs w:val="28"/>
          <w:lang w:val="kk-KZ"/>
        </w:rPr>
        <w:t>Тыңдалды.</w:t>
      </w:r>
    </w:p>
    <w:p w14:paraId="6310D81B" w14:textId="57B89D94" w:rsidR="009A0BBA" w:rsidRDefault="009A0BBA" w:rsidP="009A0BB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Қамқоршылық кеңесінің төрайымы.   сөз алды: 2024-2025 оқу жылында оқушылардың мектеп формасы « Орта білім беру ұйымдары үшін міндетті мектеп формасына қойылатын талаптарды бекіту туралы» ҚР БҒМ 14.01.2016ж </w:t>
      </w:r>
      <w:r w:rsidRPr="009A0BBA">
        <w:rPr>
          <w:rFonts w:ascii="Times New Roman" w:hAnsi="Times New Roman" w:cs="Times New Roman"/>
          <w:sz w:val="28"/>
          <w:szCs w:val="28"/>
          <w:lang w:val="kk-KZ"/>
        </w:rPr>
        <w:t>№26</w:t>
      </w:r>
      <w:r>
        <w:rPr>
          <w:rFonts w:ascii="Times New Roman" w:hAnsi="Times New Roman" w:cs="Times New Roman"/>
          <w:sz w:val="28"/>
          <w:szCs w:val="28"/>
          <w:lang w:val="kk-KZ"/>
        </w:rPr>
        <w:t xml:space="preserve"> бұйрық негізінде орындалуы тиіс. Жыл сайын ата-аналарға оқушылардың мектеп формасы туралы таныстырылып, түсіндіріледі. Биылғы оқу жылында мектептің </w:t>
      </w:r>
      <w:r w:rsidR="00A96ECF">
        <w:rPr>
          <w:rFonts w:ascii="Times New Roman" w:hAnsi="Times New Roman" w:cs="Times New Roman"/>
          <w:sz w:val="28"/>
          <w:szCs w:val="28"/>
          <w:lang w:val="kk-KZ"/>
        </w:rPr>
        <w:t>2</w:t>
      </w:r>
      <w:r>
        <w:rPr>
          <w:rFonts w:ascii="Times New Roman" w:hAnsi="Times New Roman" w:cs="Times New Roman"/>
          <w:sz w:val="28"/>
          <w:szCs w:val="28"/>
          <w:lang w:val="kk-KZ"/>
        </w:rPr>
        <w:t>-ші қабатында ер бала мен қыз баланың мектеп формасының үлгісі көрсетіліп тұр.Мектеп әкімшілігі мектеп сайты, әлеуметтік желілерге де жүктеп отырды.</w:t>
      </w:r>
    </w:p>
    <w:p w14:paraId="183F6B23" w14:textId="77777777" w:rsidR="009A0BBA" w:rsidRDefault="009A0BBA" w:rsidP="009A0BB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Мектепке жол акциясы </w:t>
      </w:r>
      <w:r w:rsidR="006E7F48">
        <w:rPr>
          <w:rFonts w:ascii="Times New Roman" w:hAnsi="Times New Roman" w:cs="Times New Roman"/>
          <w:sz w:val="28"/>
          <w:szCs w:val="28"/>
          <w:lang w:val="kk-KZ"/>
        </w:rPr>
        <w:t>әлеуметтік санаттағы отбасы балаларына қолдау көрсету туралы  Қамқоршылық кеңесінің мүшесі сөзі: 2024-2025 оқу жылында мектептегі әлеуметтік санаттағы отбасы балаларына жалпыға міндетті оқу қорынан мектеп формасына, оқу құралдарына көмек ретінде балалардың тізімі алынып, тиісті құжаттары қаралды. Оның ішінде ең төменгі күнкөріс деңгейінен аз табыс кіретін отбасыларын анықтап, үй-тұрмыс жағдайын тексеру актісі толтырылды.</w:t>
      </w:r>
    </w:p>
    <w:p w14:paraId="53FDE3B2" w14:textId="77777777" w:rsidR="006E7F48" w:rsidRDefault="006E7F48" w:rsidP="009A0BBA">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2024-2025 оқу жылына Қамқоршылық кеңесінің құрамын бекітуге ұсыну туралы мүшелерін таныстырып өтті.                                                                                            </w:t>
      </w:r>
    </w:p>
    <w:p w14:paraId="4E151687" w14:textId="77777777" w:rsidR="006E7F48" w:rsidRDefault="006E7F48" w:rsidP="006E7F48">
      <w:pPr>
        <w:pStyle w:val="a3"/>
        <w:rPr>
          <w:rFonts w:ascii="Times New Roman" w:hAnsi="Times New Roman" w:cs="Times New Roman"/>
          <w:sz w:val="28"/>
          <w:szCs w:val="28"/>
          <w:lang w:val="kk-KZ"/>
        </w:rPr>
      </w:pPr>
    </w:p>
    <w:p w14:paraId="43CF8EE8" w14:textId="77777777" w:rsidR="00A96ECF" w:rsidRDefault="00A96ECF" w:rsidP="006E7F48">
      <w:pPr>
        <w:pStyle w:val="a3"/>
        <w:rPr>
          <w:rFonts w:ascii="Times New Roman" w:hAnsi="Times New Roman" w:cs="Times New Roman"/>
          <w:sz w:val="28"/>
          <w:szCs w:val="28"/>
          <w:lang w:val="kk-KZ"/>
        </w:rPr>
      </w:pPr>
    </w:p>
    <w:p w14:paraId="769BD214" w14:textId="77777777" w:rsidR="00A96ECF" w:rsidRDefault="00A96ECF" w:rsidP="006E7F48">
      <w:pPr>
        <w:pStyle w:val="a3"/>
        <w:rPr>
          <w:rFonts w:ascii="Times New Roman" w:hAnsi="Times New Roman" w:cs="Times New Roman"/>
          <w:sz w:val="28"/>
          <w:szCs w:val="28"/>
          <w:lang w:val="kk-KZ"/>
        </w:rPr>
      </w:pPr>
    </w:p>
    <w:p w14:paraId="29696410" w14:textId="77777777" w:rsidR="00A96ECF" w:rsidRDefault="00A96ECF" w:rsidP="006E7F48">
      <w:pPr>
        <w:pStyle w:val="a3"/>
        <w:rPr>
          <w:rFonts w:ascii="Times New Roman" w:hAnsi="Times New Roman" w:cs="Times New Roman"/>
          <w:sz w:val="28"/>
          <w:szCs w:val="28"/>
          <w:lang w:val="kk-KZ"/>
        </w:rPr>
      </w:pPr>
    </w:p>
    <w:p w14:paraId="1A0E2458" w14:textId="77777777" w:rsidR="006E7F48" w:rsidRDefault="006E7F48" w:rsidP="006E7F48">
      <w:pPr>
        <w:pStyle w:val="a3"/>
        <w:rPr>
          <w:rFonts w:ascii="Times New Roman" w:hAnsi="Times New Roman" w:cs="Times New Roman"/>
          <w:sz w:val="28"/>
          <w:szCs w:val="28"/>
          <w:lang w:val="kk-KZ"/>
        </w:rPr>
      </w:pPr>
    </w:p>
    <w:p w14:paraId="2B94FBA4" w14:textId="77777777" w:rsidR="006E7F48" w:rsidRDefault="006E7F48" w:rsidP="006E7F48">
      <w:pPr>
        <w:pStyle w:val="a3"/>
        <w:jc w:val="center"/>
        <w:rPr>
          <w:rFonts w:ascii="Times New Roman" w:hAnsi="Times New Roman" w:cs="Times New Roman"/>
          <w:b/>
          <w:sz w:val="28"/>
          <w:szCs w:val="28"/>
          <w:lang w:val="kk-KZ"/>
        </w:rPr>
      </w:pPr>
      <w:r w:rsidRPr="006E7F48">
        <w:rPr>
          <w:rFonts w:ascii="Times New Roman" w:hAnsi="Times New Roman" w:cs="Times New Roman"/>
          <w:b/>
          <w:sz w:val="28"/>
          <w:szCs w:val="28"/>
          <w:lang w:val="kk-KZ"/>
        </w:rPr>
        <w:t>2024-2025 оқу жылындағы қамқоршылық кеңесінің құрамы</w:t>
      </w:r>
    </w:p>
    <w:p w14:paraId="0D869AD9" w14:textId="77777777" w:rsidR="006E7F48" w:rsidRDefault="006E7F48" w:rsidP="006E7F48">
      <w:pPr>
        <w:pStyle w:val="a3"/>
        <w:jc w:val="center"/>
        <w:rPr>
          <w:rFonts w:ascii="Times New Roman" w:hAnsi="Times New Roman" w:cs="Times New Roman"/>
          <w:b/>
          <w:sz w:val="28"/>
          <w:szCs w:val="28"/>
          <w:lang w:val="kk-KZ"/>
        </w:rPr>
      </w:pPr>
    </w:p>
    <w:tbl>
      <w:tblPr>
        <w:tblStyle w:val="a4"/>
        <w:tblW w:w="0" w:type="auto"/>
        <w:tblInd w:w="720" w:type="dxa"/>
        <w:tblLook w:val="04A0" w:firstRow="1" w:lastRow="0" w:firstColumn="1" w:lastColumn="0" w:noHBand="0" w:noVBand="1"/>
      </w:tblPr>
      <w:tblGrid>
        <w:gridCol w:w="1055"/>
        <w:gridCol w:w="3186"/>
        <w:gridCol w:w="2390"/>
        <w:gridCol w:w="2220"/>
      </w:tblGrid>
      <w:tr w:rsidR="006E7F48" w14:paraId="492FDB2D" w14:textId="77777777" w:rsidTr="00A96ECF">
        <w:tc>
          <w:tcPr>
            <w:tcW w:w="1089" w:type="dxa"/>
          </w:tcPr>
          <w:p w14:paraId="7FEF2941" w14:textId="77777777" w:rsidR="006E7F48" w:rsidRPr="00A96ECF" w:rsidRDefault="006E7F48" w:rsidP="006E7F48">
            <w:pPr>
              <w:pStyle w:val="a3"/>
              <w:ind w:left="0"/>
              <w:jc w:val="center"/>
              <w:rPr>
                <w:rFonts w:ascii="Times New Roman" w:hAnsi="Times New Roman" w:cs="Times New Roman"/>
                <w:bCs/>
                <w:sz w:val="28"/>
                <w:szCs w:val="28"/>
              </w:rPr>
            </w:pPr>
            <w:r w:rsidRPr="00A96ECF">
              <w:rPr>
                <w:rFonts w:ascii="Times New Roman" w:hAnsi="Times New Roman" w:cs="Times New Roman"/>
                <w:bCs/>
                <w:sz w:val="28"/>
                <w:szCs w:val="28"/>
              </w:rPr>
              <w:t>№</w:t>
            </w:r>
          </w:p>
        </w:tc>
        <w:tc>
          <w:tcPr>
            <w:tcW w:w="3262" w:type="dxa"/>
          </w:tcPr>
          <w:p w14:paraId="150EAC2F" w14:textId="77777777" w:rsidR="006E7F48" w:rsidRPr="00A96ECF" w:rsidRDefault="006E7F48" w:rsidP="006E7F48">
            <w:pPr>
              <w:pStyle w:val="a3"/>
              <w:ind w:left="0"/>
              <w:jc w:val="center"/>
              <w:rPr>
                <w:rFonts w:ascii="Times New Roman" w:hAnsi="Times New Roman" w:cs="Times New Roman"/>
                <w:bCs/>
                <w:sz w:val="28"/>
                <w:szCs w:val="28"/>
                <w:lang w:val="kk-KZ"/>
              </w:rPr>
            </w:pPr>
            <w:r w:rsidRPr="00A96ECF">
              <w:rPr>
                <w:rFonts w:ascii="Times New Roman" w:hAnsi="Times New Roman" w:cs="Times New Roman"/>
                <w:bCs/>
                <w:sz w:val="28"/>
                <w:szCs w:val="28"/>
                <w:lang w:val="kk-KZ"/>
              </w:rPr>
              <w:t>Аты-жөні</w:t>
            </w:r>
          </w:p>
        </w:tc>
        <w:tc>
          <w:tcPr>
            <w:tcW w:w="2252" w:type="dxa"/>
          </w:tcPr>
          <w:p w14:paraId="6EF04D6E" w14:textId="77777777" w:rsidR="006E7F48" w:rsidRPr="00A96ECF" w:rsidRDefault="006E7F48" w:rsidP="006E7F48">
            <w:pPr>
              <w:pStyle w:val="a3"/>
              <w:ind w:left="0"/>
              <w:jc w:val="center"/>
              <w:rPr>
                <w:rFonts w:ascii="Times New Roman" w:hAnsi="Times New Roman" w:cs="Times New Roman"/>
                <w:bCs/>
                <w:sz w:val="28"/>
                <w:szCs w:val="28"/>
                <w:lang w:val="kk-KZ"/>
              </w:rPr>
            </w:pPr>
            <w:r w:rsidRPr="00A96ECF">
              <w:rPr>
                <w:rFonts w:ascii="Times New Roman" w:hAnsi="Times New Roman" w:cs="Times New Roman"/>
                <w:bCs/>
                <w:sz w:val="28"/>
                <w:szCs w:val="28"/>
                <w:lang w:val="kk-KZ"/>
              </w:rPr>
              <w:t>Қызметі</w:t>
            </w:r>
          </w:p>
        </w:tc>
        <w:tc>
          <w:tcPr>
            <w:tcW w:w="2248" w:type="dxa"/>
          </w:tcPr>
          <w:p w14:paraId="13D7644F" w14:textId="77777777" w:rsidR="006E7F48" w:rsidRPr="00A96ECF" w:rsidRDefault="006E7F48" w:rsidP="006E7F48">
            <w:pPr>
              <w:pStyle w:val="a3"/>
              <w:ind w:left="0"/>
              <w:jc w:val="center"/>
              <w:rPr>
                <w:rFonts w:ascii="Times New Roman" w:hAnsi="Times New Roman" w:cs="Times New Roman"/>
                <w:bCs/>
                <w:sz w:val="28"/>
                <w:szCs w:val="28"/>
                <w:lang w:val="kk-KZ"/>
              </w:rPr>
            </w:pPr>
            <w:r w:rsidRPr="00A96ECF">
              <w:rPr>
                <w:rFonts w:ascii="Times New Roman" w:hAnsi="Times New Roman" w:cs="Times New Roman"/>
                <w:bCs/>
                <w:sz w:val="28"/>
                <w:szCs w:val="28"/>
                <w:lang w:val="kk-KZ"/>
              </w:rPr>
              <w:t>телефон</w:t>
            </w:r>
          </w:p>
        </w:tc>
      </w:tr>
      <w:tr w:rsidR="006E7F48" w14:paraId="65713C68" w14:textId="77777777" w:rsidTr="00A96ECF">
        <w:tc>
          <w:tcPr>
            <w:tcW w:w="1089" w:type="dxa"/>
          </w:tcPr>
          <w:p w14:paraId="4BF83B31" w14:textId="2C5DEC72"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1</w:t>
            </w:r>
          </w:p>
        </w:tc>
        <w:tc>
          <w:tcPr>
            <w:tcW w:w="3262" w:type="dxa"/>
          </w:tcPr>
          <w:p w14:paraId="0D03AB95" w14:textId="394AF16A" w:rsidR="006E7F48" w:rsidRPr="00A96ECF" w:rsidRDefault="00F462F0" w:rsidP="00F462F0">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Сейдахметова Жанар</w:t>
            </w:r>
          </w:p>
        </w:tc>
        <w:tc>
          <w:tcPr>
            <w:tcW w:w="2252" w:type="dxa"/>
          </w:tcPr>
          <w:p w14:paraId="60DA325E" w14:textId="1E36CFEA" w:rsidR="006E7F48" w:rsidRPr="00A96ECF" w:rsidRDefault="00F462F0" w:rsidP="006E7F48">
            <w:pPr>
              <w:pStyle w:val="a3"/>
              <w:ind w:left="0"/>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Төрайым.</w:t>
            </w:r>
            <w:r w:rsidR="00A96ECF" w:rsidRPr="00A96ECF">
              <w:rPr>
                <w:rFonts w:ascii="Times New Roman" w:hAnsi="Times New Roman" w:cs="Times New Roman"/>
                <w:bCs/>
                <w:sz w:val="28"/>
                <w:szCs w:val="28"/>
                <w:lang w:val="kk-KZ"/>
              </w:rPr>
              <w:t>к</w:t>
            </w:r>
            <w:r>
              <w:rPr>
                <w:rFonts w:ascii="Times New Roman" w:hAnsi="Times New Roman" w:cs="Times New Roman"/>
                <w:bCs/>
                <w:sz w:val="28"/>
                <w:szCs w:val="28"/>
                <w:lang w:val="kk-KZ"/>
              </w:rPr>
              <w:t>әсіпкер</w:t>
            </w:r>
          </w:p>
        </w:tc>
        <w:tc>
          <w:tcPr>
            <w:tcW w:w="2248" w:type="dxa"/>
          </w:tcPr>
          <w:p w14:paraId="2DCB25AD" w14:textId="079B28A3"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87143950316</w:t>
            </w:r>
          </w:p>
        </w:tc>
      </w:tr>
      <w:tr w:rsidR="006E7F48" w14:paraId="46DC3A0C" w14:textId="77777777" w:rsidTr="00A96ECF">
        <w:tc>
          <w:tcPr>
            <w:tcW w:w="1089" w:type="dxa"/>
          </w:tcPr>
          <w:p w14:paraId="44274476" w14:textId="2A44A410"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2</w:t>
            </w:r>
          </w:p>
        </w:tc>
        <w:tc>
          <w:tcPr>
            <w:tcW w:w="3262" w:type="dxa"/>
          </w:tcPr>
          <w:p w14:paraId="317A452D" w14:textId="57F5F927" w:rsidR="006E7F48" w:rsidRPr="00A96ECF" w:rsidRDefault="00F462F0" w:rsidP="00F462F0">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Абдрахманов Ғарифолла</w:t>
            </w:r>
          </w:p>
        </w:tc>
        <w:tc>
          <w:tcPr>
            <w:tcW w:w="2252" w:type="dxa"/>
          </w:tcPr>
          <w:p w14:paraId="3ABC8ED0" w14:textId="2ADC5B1D" w:rsidR="006E7F48" w:rsidRPr="00A96ECF" w:rsidRDefault="00F462F0" w:rsidP="006E7F48">
            <w:pPr>
              <w:pStyle w:val="a3"/>
              <w:ind w:left="0"/>
              <w:jc w:val="center"/>
              <w:rPr>
                <w:rFonts w:ascii="Times New Roman" w:hAnsi="Times New Roman" w:cs="Times New Roman"/>
                <w:bCs/>
                <w:sz w:val="28"/>
                <w:szCs w:val="28"/>
                <w:lang w:val="kk-KZ"/>
              </w:rPr>
            </w:pPr>
            <w:r>
              <w:rPr>
                <w:rFonts w:ascii="Times New Roman" w:hAnsi="Times New Roman" w:cs="Times New Roman"/>
                <w:bCs/>
                <w:sz w:val="28"/>
                <w:szCs w:val="28"/>
                <w:lang w:val="kk-KZ"/>
              </w:rPr>
              <w:t>кәсіпкер</w:t>
            </w:r>
          </w:p>
        </w:tc>
        <w:tc>
          <w:tcPr>
            <w:tcW w:w="2248" w:type="dxa"/>
          </w:tcPr>
          <w:p w14:paraId="6EBF95A1" w14:textId="68DEEE4B"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87143950341</w:t>
            </w:r>
          </w:p>
        </w:tc>
      </w:tr>
      <w:tr w:rsidR="006E7F48" w14:paraId="7CB2F0C7" w14:textId="77777777" w:rsidTr="00A96ECF">
        <w:tc>
          <w:tcPr>
            <w:tcW w:w="1089" w:type="dxa"/>
          </w:tcPr>
          <w:p w14:paraId="09ABC23E" w14:textId="2656BAB4"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3</w:t>
            </w:r>
          </w:p>
        </w:tc>
        <w:tc>
          <w:tcPr>
            <w:tcW w:w="3262" w:type="dxa"/>
          </w:tcPr>
          <w:p w14:paraId="1D477CDF" w14:textId="7558982C" w:rsidR="006E7F48" w:rsidRPr="00A96ECF" w:rsidRDefault="00F462F0" w:rsidP="00F462F0">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Ильясов Самат</w:t>
            </w:r>
          </w:p>
        </w:tc>
        <w:tc>
          <w:tcPr>
            <w:tcW w:w="2252" w:type="dxa"/>
          </w:tcPr>
          <w:p w14:paraId="5A8E4144" w14:textId="4605900A" w:rsidR="006E7F48" w:rsidRPr="00A96ECF" w:rsidRDefault="00F462F0" w:rsidP="00F462F0">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кәсіпкер</w:t>
            </w:r>
          </w:p>
        </w:tc>
        <w:tc>
          <w:tcPr>
            <w:tcW w:w="2248" w:type="dxa"/>
          </w:tcPr>
          <w:p w14:paraId="1E6AA7C5" w14:textId="0E215545"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87143950310</w:t>
            </w:r>
          </w:p>
        </w:tc>
      </w:tr>
      <w:tr w:rsidR="006E7F48" w14:paraId="7B19FF2C" w14:textId="77777777" w:rsidTr="00A96ECF">
        <w:tc>
          <w:tcPr>
            <w:tcW w:w="1089" w:type="dxa"/>
          </w:tcPr>
          <w:p w14:paraId="77CBF5AE" w14:textId="68454A67"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4</w:t>
            </w:r>
          </w:p>
        </w:tc>
        <w:tc>
          <w:tcPr>
            <w:tcW w:w="3262" w:type="dxa"/>
          </w:tcPr>
          <w:p w14:paraId="669D09EC" w14:textId="24DDAE4B" w:rsidR="006E7F48" w:rsidRPr="00A96ECF" w:rsidRDefault="00F462F0" w:rsidP="00F462F0">
            <w:pPr>
              <w:pStyle w:val="a3"/>
              <w:tabs>
                <w:tab w:val="left" w:pos="900"/>
              </w:tabs>
              <w:ind w:left="0"/>
              <w:rPr>
                <w:rFonts w:ascii="Times New Roman" w:hAnsi="Times New Roman" w:cs="Times New Roman"/>
                <w:bCs/>
                <w:sz w:val="28"/>
                <w:szCs w:val="28"/>
                <w:lang w:val="kk-KZ"/>
              </w:rPr>
            </w:pPr>
            <w:r>
              <w:rPr>
                <w:rFonts w:ascii="Times New Roman" w:hAnsi="Times New Roman" w:cs="Times New Roman"/>
                <w:bCs/>
                <w:sz w:val="28"/>
                <w:szCs w:val="28"/>
                <w:lang w:val="kk-KZ"/>
              </w:rPr>
              <w:t>Ордабаев Қуадық</w:t>
            </w:r>
          </w:p>
        </w:tc>
        <w:tc>
          <w:tcPr>
            <w:tcW w:w="2252" w:type="dxa"/>
          </w:tcPr>
          <w:p w14:paraId="31928A5D" w14:textId="22940DAF" w:rsidR="006E7F48" w:rsidRPr="00A96ECF" w:rsidRDefault="00F462F0" w:rsidP="00F462F0">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кәсіпкер</w:t>
            </w:r>
          </w:p>
        </w:tc>
        <w:tc>
          <w:tcPr>
            <w:tcW w:w="2248" w:type="dxa"/>
          </w:tcPr>
          <w:p w14:paraId="5DD2CD47" w14:textId="36A4C893" w:rsidR="006E7F48"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87143950366</w:t>
            </w:r>
          </w:p>
        </w:tc>
      </w:tr>
      <w:tr w:rsidR="00A96ECF" w14:paraId="068FB8D1" w14:textId="77777777" w:rsidTr="00A96ECF">
        <w:tc>
          <w:tcPr>
            <w:tcW w:w="1089" w:type="dxa"/>
          </w:tcPr>
          <w:p w14:paraId="421173B6" w14:textId="541BB3D3" w:rsidR="00A96ECF" w:rsidRPr="00A96ECF" w:rsidRDefault="00A96ECF" w:rsidP="006E7F48">
            <w:pPr>
              <w:pStyle w:val="a3"/>
              <w:ind w:left="0"/>
              <w:jc w:val="center"/>
              <w:rPr>
                <w:rFonts w:ascii="Times New Roman" w:hAnsi="Times New Roman" w:cs="Times New Roman"/>
                <w:bCs/>
                <w:sz w:val="28"/>
                <w:szCs w:val="28"/>
                <w:lang w:val="en-US"/>
              </w:rPr>
            </w:pPr>
            <w:r w:rsidRPr="00A96ECF">
              <w:rPr>
                <w:rFonts w:ascii="Times New Roman" w:hAnsi="Times New Roman" w:cs="Times New Roman"/>
                <w:bCs/>
                <w:sz w:val="28"/>
                <w:szCs w:val="28"/>
                <w:lang w:val="en-US"/>
              </w:rPr>
              <w:t>5</w:t>
            </w:r>
          </w:p>
        </w:tc>
        <w:tc>
          <w:tcPr>
            <w:tcW w:w="3262" w:type="dxa"/>
          </w:tcPr>
          <w:p w14:paraId="3290F4F9" w14:textId="10AF65B9" w:rsidR="00A96ECF" w:rsidRPr="00A96ECF" w:rsidRDefault="00F462F0" w:rsidP="00F462F0">
            <w:pPr>
              <w:pStyle w:val="a3"/>
              <w:tabs>
                <w:tab w:val="left" w:pos="840"/>
              </w:tabs>
              <w:ind w:left="0"/>
              <w:rPr>
                <w:rFonts w:ascii="Times New Roman" w:hAnsi="Times New Roman" w:cs="Times New Roman"/>
                <w:bCs/>
                <w:sz w:val="28"/>
                <w:szCs w:val="28"/>
                <w:lang w:val="kk-KZ"/>
              </w:rPr>
            </w:pPr>
            <w:r>
              <w:rPr>
                <w:rFonts w:ascii="Times New Roman" w:hAnsi="Times New Roman" w:cs="Times New Roman"/>
                <w:bCs/>
                <w:sz w:val="28"/>
                <w:szCs w:val="28"/>
                <w:lang w:val="kk-KZ"/>
              </w:rPr>
              <w:t>Міркемелова Кенжеш</w:t>
            </w:r>
          </w:p>
        </w:tc>
        <w:tc>
          <w:tcPr>
            <w:tcW w:w="2252" w:type="dxa"/>
          </w:tcPr>
          <w:p w14:paraId="7E12B57E" w14:textId="2A151BF3" w:rsidR="00A96ECF" w:rsidRPr="00A96ECF" w:rsidRDefault="00F462F0" w:rsidP="00F462F0">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зейнеткер</w:t>
            </w:r>
          </w:p>
        </w:tc>
        <w:tc>
          <w:tcPr>
            <w:tcW w:w="2248" w:type="dxa"/>
          </w:tcPr>
          <w:p w14:paraId="2EC99617" w14:textId="1FBE2379" w:rsidR="00A96ECF" w:rsidRPr="00A96ECF" w:rsidRDefault="00A96ECF" w:rsidP="006E7F48">
            <w:pPr>
              <w:pStyle w:val="a3"/>
              <w:ind w:left="0"/>
              <w:jc w:val="center"/>
              <w:rPr>
                <w:rFonts w:ascii="Times New Roman" w:hAnsi="Times New Roman" w:cs="Times New Roman"/>
                <w:bCs/>
                <w:sz w:val="28"/>
                <w:szCs w:val="28"/>
                <w:lang w:val="kk-KZ"/>
              </w:rPr>
            </w:pPr>
            <w:r w:rsidRPr="00A96ECF">
              <w:rPr>
                <w:rFonts w:ascii="Times New Roman" w:hAnsi="Times New Roman" w:cs="Times New Roman"/>
                <w:bCs/>
                <w:sz w:val="28"/>
                <w:szCs w:val="28"/>
                <w:lang w:val="en-US"/>
              </w:rPr>
              <w:t>87143950320</w:t>
            </w:r>
          </w:p>
        </w:tc>
      </w:tr>
      <w:tr w:rsidR="00F462F0" w14:paraId="26C00579" w14:textId="77777777" w:rsidTr="00A96ECF">
        <w:tc>
          <w:tcPr>
            <w:tcW w:w="1089" w:type="dxa"/>
          </w:tcPr>
          <w:p w14:paraId="53EF2D38" w14:textId="77777777" w:rsidR="00F462F0" w:rsidRPr="00A96ECF" w:rsidRDefault="00F462F0" w:rsidP="006E7F48">
            <w:pPr>
              <w:pStyle w:val="a3"/>
              <w:ind w:left="0"/>
              <w:jc w:val="center"/>
              <w:rPr>
                <w:rFonts w:ascii="Times New Roman" w:hAnsi="Times New Roman" w:cs="Times New Roman"/>
                <w:bCs/>
                <w:sz w:val="28"/>
                <w:szCs w:val="28"/>
                <w:lang w:val="en-US"/>
              </w:rPr>
            </w:pPr>
          </w:p>
        </w:tc>
        <w:tc>
          <w:tcPr>
            <w:tcW w:w="3262" w:type="dxa"/>
          </w:tcPr>
          <w:p w14:paraId="19A69084" w14:textId="1914924B" w:rsidR="00F462F0" w:rsidRDefault="00F462F0" w:rsidP="00F462F0">
            <w:pPr>
              <w:pStyle w:val="a3"/>
              <w:tabs>
                <w:tab w:val="left" w:pos="840"/>
              </w:tabs>
              <w:ind w:left="0"/>
              <w:rPr>
                <w:rFonts w:ascii="Times New Roman" w:hAnsi="Times New Roman" w:cs="Times New Roman"/>
                <w:bCs/>
                <w:sz w:val="28"/>
                <w:szCs w:val="28"/>
                <w:lang w:val="kk-KZ"/>
              </w:rPr>
            </w:pPr>
            <w:r>
              <w:rPr>
                <w:rFonts w:ascii="Times New Roman" w:hAnsi="Times New Roman" w:cs="Times New Roman"/>
                <w:bCs/>
                <w:sz w:val="28"/>
                <w:szCs w:val="28"/>
                <w:lang w:val="kk-KZ"/>
              </w:rPr>
              <w:t>Абенова Канымкүл</w:t>
            </w:r>
          </w:p>
        </w:tc>
        <w:tc>
          <w:tcPr>
            <w:tcW w:w="2252" w:type="dxa"/>
          </w:tcPr>
          <w:p w14:paraId="2602E342" w14:textId="7264FC21" w:rsidR="00F462F0" w:rsidRPr="00A96ECF" w:rsidRDefault="00F462F0" w:rsidP="006E7F48">
            <w:pPr>
              <w:pStyle w:val="a3"/>
              <w:ind w:left="0"/>
              <w:jc w:val="center"/>
              <w:rPr>
                <w:rFonts w:ascii="Times New Roman" w:hAnsi="Times New Roman" w:cs="Times New Roman"/>
                <w:bCs/>
                <w:sz w:val="28"/>
                <w:szCs w:val="28"/>
                <w:lang w:val="kk-KZ"/>
              </w:rPr>
            </w:pPr>
            <w:r>
              <w:rPr>
                <w:rFonts w:ascii="Times New Roman" w:hAnsi="Times New Roman" w:cs="Times New Roman"/>
                <w:bCs/>
                <w:sz w:val="28"/>
                <w:szCs w:val="28"/>
                <w:lang w:val="kk-KZ"/>
              </w:rPr>
              <w:t>зейнеткер</w:t>
            </w:r>
          </w:p>
        </w:tc>
        <w:tc>
          <w:tcPr>
            <w:tcW w:w="2248" w:type="dxa"/>
          </w:tcPr>
          <w:p w14:paraId="57D52382" w14:textId="77777777" w:rsidR="00F462F0" w:rsidRPr="00A96ECF" w:rsidRDefault="00F462F0" w:rsidP="006E7F48">
            <w:pPr>
              <w:pStyle w:val="a3"/>
              <w:ind w:left="0"/>
              <w:jc w:val="center"/>
              <w:rPr>
                <w:rFonts w:ascii="Times New Roman" w:hAnsi="Times New Roman" w:cs="Times New Roman"/>
                <w:bCs/>
                <w:sz w:val="28"/>
                <w:szCs w:val="28"/>
                <w:lang w:val="en-US"/>
              </w:rPr>
            </w:pPr>
          </w:p>
        </w:tc>
      </w:tr>
      <w:tr w:rsidR="00F462F0" w14:paraId="27FB14C7" w14:textId="77777777" w:rsidTr="00A96ECF">
        <w:tc>
          <w:tcPr>
            <w:tcW w:w="1089" w:type="dxa"/>
          </w:tcPr>
          <w:p w14:paraId="676A9CF9" w14:textId="77777777" w:rsidR="00F462F0" w:rsidRPr="00A96ECF" w:rsidRDefault="00F462F0" w:rsidP="006E7F48">
            <w:pPr>
              <w:pStyle w:val="a3"/>
              <w:ind w:left="0"/>
              <w:jc w:val="center"/>
              <w:rPr>
                <w:rFonts w:ascii="Times New Roman" w:hAnsi="Times New Roman" w:cs="Times New Roman"/>
                <w:bCs/>
                <w:sz w:val="28"/>
                <w:szCs w:val="28"/>
                <w:lang w:val="en-US"/>
              </w:rPr>
            </w:pPr>
          </w:p>
        </w:tc>
        <w:tc>
          <w:tcPr>
            <w:tcW w:w="3262" w:type="dxa"/>
          </w:tcPr>
          <w:p w14:paraId="0014F851" w14:textId="0B23E402" w:rsidR="00F462F0" w:rsidRDefault="00F462F0" w:rsidP="00F462F0">
            <w:pPr>
              <w:pStyle w:val="a3"/>
              <w:tabs>
                <w:tab w:val="left" w:pos="840"/>
              </w:tabs>
              <w:ind w:left="0"/>
              <w:rPr>
                <w:rFonts w:ascii="Times New Roman" w:hAnsi="Times New Roman" w:cs="Times New Roman"/>
                <w:bCs/>
                <w:sz w:val="28"/>
                <w:szCs w:val="28"/>
                <w:lang w:val="kk-KZ"/>
              </w:rPr>
            </w:pPr>
            <w:r>
              <w:rPr>
                <w:rFonts w:ascii="Times New Roman" w:hAnsi="Times New Roman" w:cs="Times New Roman"/>
                <w:bCs/>
                <w:sz w:val="28"/>
                <w:szCs w:val="28"/>
                <w:lang w:val="kk-KZ"/>
              </w:rPr>
              <w:t>Казиханов Нұрлан</w:t>
            </w:r>
          </w:p>
        </w:tc>
        <w:tc>
          <w:tcPr>
            <w:tcW w:w="2252" w:type="dxa"/>
          </w:tcPr>
          <w:p w14:paraId="3F86F891" w14:textId="7BA09106" w:rsidR="00F462F0" w:rsidRPr="00A96ECF" w:rsidRDefault="00F462F0" w:rsidP="006E7F48">
            <w:pPr>
              <w:pStyle w:val="a3"/>
              <w:ind w:left="0"/>
              <w:jc w:val="center"/>
              <w:rPr>
                <w:rFonts w:ascii="Times New Roman" w:hAnsi="Times New Roman" w:cs="Times New Roman"/>
                <w:bCs/>
                <w:sz w:val="28"/>
                <w:szCs w:val="28"/>
                <w:lang w:val="kk-KZ"/>
              </w:rPr>
            </w:pPr>
            <w:r>
              <w:rPr>
                <w:rFonts w:ascii="Times New Roman" w:hAnsi="Times New Roman" w:cs="Times New Roman"/>
                <w:bCs/>
                <w:sz w:val="28"/>
                <w:szCs w:val="28"/>
                <w:lang w:val="kk-KZ"/>
              </w:rPr>
              <w:t>кітапханашы</w:t>
            </w:r>
          </w:p>
        </w:tc>
        <w:tc>
          <w:tcPr>
            <w:tcW w:w="2248" w:type="dxa"/>
          </w:tcPr>
          <w:p w14:paraId="37FAB4E9" w14:textId="77777777" w:rsidR="00F462F0" w:rsidRPr="00A96ECF" w:rsidRDefault="00F462F0" w:rsidP="006E7F48">
            <w:pPr>
              <w:pStyle w:val="a3"/>
              <w:ind w:left="0"/>
              <w:jc w:val="center"/>
              <w:rPr>
                <w:rFonts w:ascii="Times New Roman" w:hAnsi="Times New Roman" w:cs="Times New Roman"/>
                <w:bCs/>
                <w:sz w:val="28"/>
                <w:szCs w:val="28"/>
                <w:lang w:val="en-US"/>
              </w:rPr>
            </w:pPr>
          </w:p>
        </w:tc>
      </w:tr>
    </w:tbl>
    <w:p w14:paraId="2F5F27C8" w14:textId="77777777" w:rsidR="006E7F48" w:rsidRDefault="006E7F48" w:rsidP="006E7F48">
      <w:pPr>
        <w:pStyle w:val="a3"/>
        <w:rPr>
          <w:rFonts w:ascii="Times New Roman" w:hAnsi="Times New Roman" w:cs="Times New Roman"/>
          <w:sz w:val="28"/>
          <w:szCs w:val="28"/>
          <w:lang w:val="kk-KZ"/>
        </w:rPr>
      </w:pPr>
    </w:p>
    <w:p w14:paraId="7085F39A" w14:textId="77777777" w:rsidR="006E7F48" w:rsidRPr="001C7966" w:rsidRDefault="006E7F48" w:rsidP="006E7F48">
      <w:pPr>
        <w:pStyle w:val="a3"/>
        <w:rPr>
          <w:rFonts w:ascii="Times New Roman" w:hAnsi="Times New Roman" w:cs="Times New Roman"/>
          <w:b/>
          <w:sz w:val="28"/>
          <w:szCs w:val="28"/>
          <w:lang w:val="kk-KZ"/>
        </w:rPr>
      </w:pPr>
      <w:r>
        <w:rPr>
          <w:rFonts w:ascii="Times New Roman" w:hAnsi="Times New Roman" w:cs="Times New Roman"/>
          <w:sz w:val="28"/>
          <w:szCs w:val="28"/>
          <w:lang w:val="kk-KZ"/>
        </w:rPr>
        <w:tab/>
        <w:t>Қазақстан Республикасы Білім және ғылым министрі</w:t>
      </w:r>
      <w:r w:rsidR="001C7966">
        <w:rPr>
          <w:rFonts w:ascii="Times New Roman" w:hAnsi="Times New Roman" w:cs="Times New Roman"/>
          <w:sz w:val="28"/>
          <w:szCs w:val="28"/>
          <w:lang w:val="kk-KZ"/>
        </w:rPr>
        <w:t xml:space="preserve">нің 2017 жылғы 27 шілдедегі </w:t>
      </w:r>
      <w:r w:rsidR="001C7966" w:rsidRPr="001C7966">
        <w:rPr>
          <w:rFonts w:ascii="Times New Roman" w:hAnsi="Times New Roman" w:cs="Times New Roman"/>
          <w:sz w:val="28"/>
          <w:szCs w:val="28"/>
          <w:lang w:val="kk-KZ"/>
        </w:rPr>
        <w:t>№</w:t>
      </w:r>
      <w:r w:rsidR="001C7966">
        <w:rPr>
          <w:rFonts w:ascii="Times New Roman" w:hAnsi="Times New Roman" w:cs="Times New Roman"/>
          <w:sz w:val="28"/>
          <w:szCs w:val="28"/>
          <w:lang w:val="kk-KZ"/>
        </w:rPr>
        <w:t xml:space="preserve">355 бұйрығына 2 қосымша. ҚР Оқу-ағарту министірінің м.а. 01.03.2023 </w:t>
      </w:r>
      <w:r w:rsidR="001C7966" w:rsidRPr="001C7966">
        <w:rPr>
          <w:rFonts w:ascii="Times New Roman" w:hAnsi="Times New Roman" w:cs="Times New Roman"/>
          <w:sz w:val="28"/>
          <w:szCs w:val="28"/>
          <w:lang w:val="kk-KZ"/>
        </w:rPr>
        <w:t>№</w:t>
      </w:r>
      <w:r w:rsidR="001C7966">
        <w:rPr>
          <w:rFonts w:ascii="Times New Roman" w:hAnsi="Times New Roman" w:cs="Times New Roman"/>
          <w:sz w:val="28"/>
          <w:szCs w:val="28"/>
          <w:lang w:val="kk-KZ"/>
        </w:rPr>
        <w:t xml:space="preserve">56 бұйрығы, Орта білім беру ұйымдарында, оның ішінде мамандандырылған және арнайы білім беру ұйымдарвнда Қамқоршылық кеңестің жұмысын ұйымдастырудың үлгілік қағидалары және оны сайлау тәртібі ережесімен таныстырып өтті.                                                                                                                                               Үміткерлер Қамқоршылық кеңесті сайлау және оның құрамы бойынша                                                                      </w:t>
      </w:r>
      <w:r w:rsidR="001C7966" w:rsidRPr="001C7966">
        <w:rPr>
          <w:rFonts w:ascii="Times New Roman" w:hAnsi="Times New Roman" w:cs="Times New Roman"/>
          <w:b/>
          <w:sz w:val="28"/>
          <w:szCs w:val="28"/>
          <w:lang w:val="kk-KZ"/>
        </w:rPr>
        <w:t>Комиссияға мынадай құжаттарды ұсынды:</w:t>
      </w:r>
    </w:p>
    <w:p w14:paraId="5DDF53E1" w14:textId="77777777" w:rsidR="001C7966" w:rsidRDefault="001C7966" w:rsidP="001C7966">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өтінім;</w:t>
      </w:r>
    </w:p>
    <w:p w14:paraId="5BA1BF2B" w14:textId="77777777" w:rsidR="001C7966" w:rsidRDefault="001C7966" w:rsidP="001C7966">
      <w:pPr>
        <w:pStyle w:val="a3"/>
        <w:numPr>
          <w:ilvl w:val="0"/>
          <w:numId w:val="2"/>
        </w:numPr>
        <w:rPr>
          <w:rFonts w:ascii="Times New Roman" w:hAnsi="Times New Roman" w:cs="Times New Roman"/>
          <w:b/>
          <w:sz w:val="28"/>
          <w:szCs w:val="28"/>
          <w:lang w:val="kk-KZ"/>
        </w:rPr>
      </w:pPr>
      <w:r>
        <w:rPr>
          <w:rFonts w:ascii="Times New Roman" w:hAnsi="Times New Roman" w:cs="Times New Roman"/>
          <w:sz w:val="28"/>
          <w:szCs w:val="28"/>
          <w:lang w:val="kk-KZ"/>
        </w:rPr>
        <w:t xml:space="preserve">үміткердің </w:t>
      </w:r>
      <w:r w:rsidRPr="001C7966">
        <w:rPr>
          <w:rFonts w:ascii="Times New Roman" w:hAnsi="Times New Roman" w:cs="Times New Roman"/>
          <w:b/>
          <w:sz w:val="28"/>
          <w:szCs w:val="28"/>
          <w:lang w:val="kk-KZ"/>
        </w:rPr>
        <w:t>жеке басын куәландыратын құжаттың көшірмесі;</w:t>
      </w:r>
    </w:p>
    <w:p w14:paraId="672FCC0E" w14:textId="77777777" w:rsidR="001C7966" w:rsidRDefault="001C7966" w:rsidP="001C7966">
      <w:pPr>
        <w:pStyle w:val="a3"/>
        <w:numPr>
          <w:ilvl w:val="0"/>
          <w:numId w:val="2"/>
        </w:numPr>
        <w:rPr>
          <w:rFonts w:ascii="Times New Roman" w:hAnsi="Times New Roman" w:cs="Times New Roman"/>
          <w:b/>
          <w:sz w:val="28"/>
          <w:szCs w:val="28"/>
          <w:lang w:val="kk-KZ"/>
        </w:rPr>
      </w:pPr>
      <w:r w:rsidRPr="001C7966">
        <w:rPr>
          <w:rFonts w:ascii="Times New Roman" w:hAnsi="Times New Roman" w:cs="Times New Roman"/>
          <w:sz w:val="28"/>
          <w:szCs w:val="28"/>
          <w:lang w:val="kk-KZ"/>
        </w:rPr>
        <w:t>қазақ немесе орыс тілдеріндегі</w:t>
      </w:r>
      <w:r>
        <w:rPr>
          <w:rFonts w:ascii="Times New Roman" w:hAnsi="Times New Roman" w:cs="Times New Roman"/>
          <w:b/>
          <w:sz w:val="28"/>
          <w:szCs w:val="28"/>
          <w:lang w:val="kk-KZ"/>
        </w:rPr>
        <w:t xml:space="preserve"> түйіндеме;</w:t>
      </w:r>
    </w:p>
    <w:p w14:paraId="2FB42375" w14:textId="77777777" w:rsidR="001C7966" w:rsidRDefault="001C7966" w:rsidP="001C7966">
      <w:pPr>
        <w:pStyle w:val="a3"/>
        <w:numPr>
          <w:ilvl w:val="0"/>
          <w:numId w:val="2"/>
        </w:numPr>
        <w:rPr>
          <w:rFonts w:ascii="Times New Roman" w:hAnsi="Times New Roman" w:cs="Times New Roman"/>
          <w:b/>
          <w:sz w:val="28"/>
          <w:szCs w:val="28"/>
          <w:lang w:val="kk-KZ"/>
        </w:rPr>
      </w:pPr>
      <w:r w:rsidRPr="001C7966">
        <w:rPr>
          <w:rFonts w:ascii="Times New Roman" w:hAnsi="Times New Roman" w:cs="Times New Roman"/>
          <w:b/>
          <w:sz w:val="28"/>
          <w:szCs w:val="28"/>
          <w:lang w:val="kk-KZ"/>
        </w:rPr>
        <w:t>білім бар екендігі туралы құжаттың көшірмесі;</w:t>
      </w:r>
    </w:p>
    <w:p w14:paraId="2CC10856" w14:textId="77777777" w:rsidR="004967A0" w:rsidRPr="004967A0" w:rsidRDefault="001C7966" w:rsidP="004967A0">
      <w:pPr>
        <w:pStyle w:val="a3"/>
        <w:numPr>
          <w:ilvl w:val="0"/>
          <w:numId w:val="2"/>
        </w:numPr>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Қазақстан Республикасы  Бас прокуратурасының Құқықтық статистика және арнайы есепке алу </w:t>
      </w:r>
      <w:r w:rsidR="004967A0">
        <w:rPr>
          <w:rFonts w:ascii="Times New Roman" w:hAnsi="Times New Roman" w:cs="Times New Roman"/>
          <w:sz w:val="28"/>
          <w:szCs w:val="28"/>
          <w:lang w:val="kk-KZ"/>
        </w:rPr>
        <w:t xml:space="preserve">жөніндегі комитетінің аумақтық бөлімшелері </w:t>
      </w:r>
      <w:r w:rsidR="004967A0" w:rsidRPr="004967A0">
        <w:rPr>
          <w:rFonts w:ascii="Times New Roman" w:hAnsi="Times New Roman" w:cs="Times New Roman"/>
          <w:b/>
          <w:sz w:val="28"/>
          <w:szCs w:val="28"/>
          <w:lang w:val="kk-KZ"/>
        </w:rPr>
        <w:t>берген соттылығының және сыбайлас жемқорлық құқық бұзушылықтардың жоқтығын растайтын құжаттар.</w:t>
      </w:r>
      <w:r w:rsidR="004967A0">
        <w:rPr>
          <w:rFonts w:ascii="Times New Roman" w:hAnsi="Times New Roman" w:cs="Times New Roman"/>
          <w:b/>
          <w:sz w:val="28"/>
          <w:szCs w:val="28"/>
          <w:lang w:val="kk-KZ"/>
        </w:rPr>
        <w:t xml:space="preserve">                                  </w:t>
      </w:r>
      <w:r w:rsidR="004967A0">
        <w:rPr>
          <w:rFonts w:ascii="Times New Roman" w:hAnsi="Times New Roman" w:cs="Times New Roman"/>
          <w:sz w:val="28"/>
          <w:szCs w:val="28"/>
          <w:lang w:val="kk-KZ"/>
        </w:rPr>
        <w:t xml:space="preserve">Үміткерлер өздерінің кәсіби немесе қоғамдық қызметі туралы қосымша мәліметтер ұсынады.                                                                       Сонымен қатар мектепте ата-аналармен педагогикалық-психологиялық, тәрбие жұмыстарын жандандыру мақсатында  «ҚР ОҚУ-АҒАРТУ МИНИСТРЛІГІ» МЕМЛЕКЕТТІК МЕКЕМЕСІ №194 от 30.07.2024 Білім беру ұйымдарына «Біртұтас </w:t>
      </w:r>
      <w:r w:rsidR="004967A0">
        <w:rPr>
          <w:rFonts w:ascii="Times New Roman" w:hAnsi="Times New Roman" w:cs="Times New Roman"/>
          <w:sz w:val="28"/>
          <w:szCs w:val="28"/>
          <w:lang w:val="kk-KZ"/>
        </w:rPr>
        <w:lastRenderedPageBreak/>
        <w:t xml:space="preserve">тәрбие»бағдарламасы және «Ата-аналарды педагогикалық қолдау» жобасының  жұмыстарын жүргізуге ат салысып, белсенді қатысуды </w:t>
      </w:r>
    </w:p>
    <w:p w14:paraId="04699400" w14:textId="77777777" w:rsidR="004967A0" w:rsidRDefault="004967A0" w:rsidP="00AF14A9">
      <w:pPr>
        <w:pStyle w:val="a3"/>
        <w:ind w:left="1080"/>
        <w:rPr>
          <w:rFonts w:ascii="Times New Roman" w:hAnsi="Times New Roman" w:cs="Times New Roman"/>
          <w:b/>
          <w:sz w:val="28"/>
          <w:szCs w:val="28"/>
          <w:lang w:val="kk-KZ"/>
        </w:rPr>
      </w:pPr>
      <w:r w:rsidRPr="004967A0">
        <w:rPr>
          <w:rFonts w:ascii="Times New Roman" w:hAnsi="Times New Roman" w:cs="Times New Roman"/>
          <w:sz w:val="28"/>
          <w:szCs w:val="28"/>
          <w:lang w:val="kk-KZ"/>
        </w:rPr>
        <w:t xml:space="preserve">ұйымдастырылу қажеттілігі айтылды.                                                                            </w:t>
      </w:r>
      <w:r w:rsidRPr="004967A0">
        <w:rPr>
          <w:rFonts w:ascii="Times New Roman" w:hAnsi="Times New Roman" w:cs="Times New Roman"/>
          <w:b/>
          <w:sz w:val="28"/>
          <w:szCs w:val="28"/>
          <w:lang w:val="kk-KZ"/>
        </w:rPr>
        <w:t>Шешім:</w:t>
      </w:r>
    </w:p>
    <w:p w14:paraId="615F85C9" w14:textId="77777777" w:rsidR="00AF14A9" w:rsidRDefault="00AF14A9" w:rsidP="00AF14A9">
      <w:pPr>
        <w:pStyle w:val="a3"/>
        <w:ind w:left="1080"/>
        <w:rPr>
          <w:rFonts w:ascii="Times New Roman" w:hAnsi="Times New Roman" w:cs="Times New Roman"/>
          <w:sz w:val="28"/>
          <w:szCs w:val="28"/>
          <w:lang w:val="kk-KZ"/>
        </w:rPr>
      </w:pPr>
      <w:r w:rsidRPr="00AF14A9">
        <w:rPr>
          <w:rFonts w:ascii="Times New Roman" w:hAnsi="Times New Roman" w:cs="Times New Roman"/>
          <w:sz w:val="28"/>
          <w:szCs w:val="28"/>
          <w:lang w:val="kk-KZ"/>
        </w:rPr>
        <w:t>1.</w:t>
      </w:r>
      <w:r>
        <w:rPr>
          <w:rFonts w:ascii="Times New Roman" w:hAnsi="Times New Roman" w:cs="Times New Roman"/>
          <w:sz w:val="28"/>
          <w:szCs w:val="28"/>
          <w:lang w:val="kk-KZ"/>
        </w:rPr>
        <w:t>2024-2025 оқу жылында оқушылардың мектеп формасының сақталуы 1-11 сыныптың ата-аналар жиналысында  ата-аналар комитеттері қадағалау.</w:t>
      </w:r>
    </w:p>
    <w:p w14:paraId="289C5C4B" w14:textId="77777777" w:rsidR="00AF14A9" w:rsidRDefault="00AF14A9" w:rsidP="00AF14A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2. Мектепке жол акциясы  аясындаәлеуметтік санаттағы отбасы балаларына көмек көрсетуді оқу жылында қарастыруды  қамқаршылық кеңесі мектептің бюджеттік есебіне сәйкес орындау.</w:t>
      </w:r>
    </w:p>
    <w:p w14:paraId="118D6EC8" w14:textId="77777777" w:rsidR="00AF14A9" w:rsidRDefault="00AF14A9" w:rsidP="00AF14A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3. Қамқоршылық кеңесінің 2024-2025 оқу жылына құрамын бекітуге ұсынылу.</w:t>
      </w:r>
    </w:p>
    <w:p w14:paraId="79DFB7B5" w14:textId="77777777" w:rsidR="00AF14A9" w:rsidRDefault="00AF14A9" w:rsidP="00AF14A9">
      <w:pPr>
        <w:pStyle w:val="a3"/>
        <w:ind w:left="1080"/>
        <w:rPr>
          <w:rFonts w:ascii="Times New Roman" w:hAnsi="Times New Roman" w:cs="Times New Roman"/>
          <w:sz w:val="28"/>
          <w:szCs w:val="28"/>
          <w:lang w:val="kk-KZ"/>
        </w:rPr>
      </w:pPr>
    </w:p>
    <w:p w14:paraId="16979EC8" w14:textId="77777777" w:rsidR="00AF14A9" w:rsidRDefault="00AF14A9" w:rsidP="00AF14A9">
      <w:pPr>
        <w:pStyle w:val="a3"/>
        <w:ind w:left="1080"/>
        <w:rPr>
          <w:rFonts w:ascii="Times New Roman" w:hAnsi="Times New Roman" w:cs="Times New Roman"/>
          <w:sz w:val="28"/>
          <w:szCs w:val="28"/>
          <w:lang w:val="kk-KZ"/>
        </w:rPr>
      </w:pPr>
    </w:p>
    <w:p w14:paraId="51B3143B" w14:textId="77777777" w:rsidR="00AF14A9" w:rsidRDefault="00AF14A9" w:rsidP="00AF14A9">
      <w:pPr>
        <w:pStyle w:val="a3"/>
        <w:ind w:left="1080"/>
        <w:rPr>
          <w:rFonts w:ascii="Times New Roman" w:hAnsi="Times New Roman" w:cs="Times New Roman"/>
          <w:sz w:val="28"/>
          <w:szCs w:val="28"/>
          <w:lang w:val="kk-KZ"/>
        </w:rPr>
      </w:pPr>
    </w:p>
    <w:p w14:paraId="5E1BF067" w14:textId="77777777" w:rsidR="00AF14A9" w:rsidRDefault="00AF14A9" w:rsidP="00AF14A9">
      <w:pPr>
        <w:pStyle w:val="a3"/>
        <w:ind w:left="1080"/>
        <w:rPr>
          <w:rFonts w:ascii="Times New Roman" w:hAnsi="Times New Roman" w:cs="Times New Roman"/>
          <w:sz w:val="28"/>
          <w:szCs w:val="28"/>
          <w:lang w:val="kk-KZ"/>
        </w:rPr>
      </w:pPr>
    </w:p>
    <w:p w14:paraId="70E27881" w14:textId="2AE22990" w:rsidR="00AF14A9" w:rsidRPr="00AF14A9" w:rsidRDefault="00AF14A9" w:rsidP="00AF14A9">
      <w:pPr>
        <w:pStyle w:val="a3"/>
        <w:ind w:left="1080"/>
        <w:rPr>
          <w:rFonts w:ascii="Times New Roman" w:hAnsi="Times New Roman" w:cs="Times New Roman"/>
          <w:sz w:val="28"/>
          <w:szCs w:val="28"/>
          <w:lang w:val="kk-KZ"/>
        </w:rPr>
      </w:pPr>
      <w:r>
        <w:rPr>
          <w:rFonts w:ascii="Times New Roman" w:hAnsi="Times New Roman" w:cs="Times New Roman"/>
          <w:sz w:val="28"/>
          <w:szCs w:val="28"/>
          <w:lang w:val="kk-KZ"/>
        </w:rPr>
        <w:t xml:space="preserve">Хатшы:              </w:t>
      </w:r>
      <w:r w:rsidR="00A96ECF">
        <w:rPr>
          <w:rFonts w:ascii="Times New Roman" w:hAnsi="Times New Roman" w:cs="Times New Roman"/>
          <w:sz w:val="28"/>
          <w:szCs w:val="28"/>
          <w:lang w:val="kk-KZ"/>
        </w:rPr>
        <w:t>Сейдазім Ә</w:t>
      </w:r>
      <w:r>
        <w:rPr>
          <w:rFonts w:ascii="Times New Roman" w:hAnsi="Times New Roman" w:cs="Times New Roman"/>
          <w:sz w:val="28"/>
          <w:szCs w:val="28"/>
          <w:lang w:val="kk-KZ"/>
        </w:rPr>
        <w:t xml:space="preserve">                              </w:t>
      </w:r>
    </w:p>
    <w:p w14:paraId="3B35EBF1" w14:textId="77777777" w:rsidR="00016627" w:rsidRDefault="00016627" w:rsidP="004967A0">
      <w:pPr>
        <w:pStyle w:val="a3"/>
        <w:ind w:left="1080"/>
        <w:rPr>
          <w:rFonts w:ascii="Times New Roman" w:hAnsi="Times New Roman" w:cs="Times New Roman"/>
          <w:b/>
          <w:sz w:val="28"/>
          <w:szCs w:val="28"/>
          <w:lang w:val="kk-KZ"/>
        </w:rPr>
      </w:pPr>
    </w:p>
    <w:p w14:paraId="1EA958CA" w14:textId="77777777" w:rsidR="00016627" w:rsidRDefault="00016627">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61C007DC" w14:textId="1FFCB145" w:rsidR="00016627" w:rsidRPr="00F462F0" w:rsidRDefault="00016627" w:rsidP="00016627">
      <w:pPr>
        <w:jc w:val="center"/>
        <w:rPr>
          <w:rFonts w:ascii="Times New Roman" w:hAnsi="Times New Roman" w:cs="Times New Roman"/>
          <w:b/>
          <w:sz w:val="28"/>
          <w:szCs w:val="28"/>
          <w:lang w:val="kk-KZ"/>
        </w:rPr>
      </w:pPr>
      <w:r w:rsidRPr="00021DE7">
        <w:rPr>
          <w:rFonts w:ascii="Times New Roman" w:hAnsi="Times New Roman" w:cs="Times New Roman"/>
          <w:b/>
          <w:sz w:val="28"/>
          <w:szCs w:val="28"/>
          <w:lang w:val="kk-KZ"/>
        </w:rPr>
        <w:lastRenderedPageBreak/>
        <w:t xml:space="preserve">Сырбай Мәуленов атындағы жалпы білім беретін мектебінің                                                              Қамқоршылық кеңесінің отырысы                                                                                                                        Хаттама </w:t>
      </w:r>
      <w:r>
        <w:rPr>
          <w:rFonts w:ascii="Times New Roman" w:hAnsi="Times New Roman" w:cs="Times New Roman"/>
          <w:b/>
          <w:sz w:val="28"/>
          <w:szCs w:val="28"/>
          <w:lang w:val="kk-KZ"/>
        </w:rPr>
        <w:t>№2</w:t>
      </w:r>
      <w:r w:rsidR="00D16419" w:rsidRPr="00D16419">
        <w:rPr>
          <w:rFonts w:ascii="Times New Roman" w:hAnsi="Times New Roman" w:cs="Times New Roman"/>
          <w:b/>
          <w:sz w:val="28"/>
          <w:szCs w:val="28"/>
          <w:lang w:val="kk-KZ"/>
        </w:rPr>
        <w:t xml:space="preserve">                        </w:t>
      </w:r>
    </w:p>
    <w:p w14:paraId="1EFA71E5" w14:textId="77777777" w:rsidR="00016627" w:rsidRPr="00016627" w:rsidRDefault="00016627" w:rsidP="00016627">
      <w:pPr>
        <w:jc w:val="center"/>
        <w:rPr>
          <w:rFonts w:ascii="Times New Roman" w:hAnsi="Times New Roman" w:cs="Times New Roman"/>
          <w:b/>
          <w:sz w:val="28"/>
          <w:szCs w:val="28"/>
          <w:lang w:val="kk-KZ"/>
        </w:rPr>
      </w:pPr>
    </w:p>
    <w:p w14:paraId="5C698F3D" w14:textId="7B4C28B3" w:rsidR="00D16419" w:rsidRPr="00D16419" w:rsidRDefault="00D16419" w:rsidP="00D16419">
      <w:pPr>
        <w:jc w:val="center"/>
        <w:rPr>
          <w:rFonts w:ascii="Times New Roman" w:hAnsi="Times New Roman" w:cs="Times New Roman"/>
          <w:b/>
          <w:sz w:val="28"/>
          <w:szCs w:val="28"/>
          <w:lang w:val="kk-KZ"/>
        </w:rPr>
      </w:pPr>
      <w:r w:rsidRPr="00F462F0">
        <w:rPr>
          <w:rFonts w:ascii="Times New Roman" w:hAnsi="Times New Roman" w:cs="Times New Roman"/>
          <w:b/>
          <w:sz w:val="28"/>
          <w:szCs w:val="28"/>
          <w:lang w:val="kk-KZ"/>
        </w:rPr>
        <w:t xml:space="preserve">                                                               </w:t>
      </w:r>
      <w:r w:rsidR="00016627" w:rsidRPr="00A96ECF">
        <w:rPr>
          <w:rFonts w:ascii="Times New Roman" w:hAnsi="Times New Roman" w:cs="Times New Roman"/>
          <w:b/>
          <w:sz w:val="28"/>
          <w:szCs w:val="28"/>
          <w:lang w:val="kk-KZ"/>
        </w:rPr>
        <w:t>К</w:t>
      </w:r>
      <w:r w:rsidR="00016627">
        <w:rPr>
          <w:rFonts w:ascii="Times New Roman" w:hAnsi="Times New Roman" w:cs="Times New Roman"/>
          <w:b/>
          <w:sz w:val="28"/>
          <w:szCs w:val="28"/>
          <w:lang w:val="kk-KZ"/>
        </w:rPr>
        <w:t>үні:</w:t>
      </w:r>
      <w:r w:rsidRPr="00D16419">
        <w:rPr>
          <w:rFonts w:ascii="Times New Roman" w:hAnsi="Times New Roman" w:cs="Times New Roman"/>
          <w:b/>
          <w:sz w:val="28"/>
          <w:szCs w:val="28"/>
          <w:lang w:val="kk-KZ"/>
        </w:rPr>
        <w:t xml:space="preserve"> 10.10.24</w:t>
      </w:r>
    </w:p>
    <w:p w14:paraId="08F0120C" w14:textId="58A8F053" w:rsidR="004967A0" w:rsidRDefault="004967A0" w:rsidP="004967A0">
      <w:pPr>
        <w:pStyle w:val="a3"/>
        <w:ind w:left="1080"/>
        <w:rPr>
          <w:rFonts w:ascii="Times New Roman" w:hAnsi="Times New Roman" w:cs="Times New Roman"/>
          <w:b/>
          <w:sz w:val="28"/>
          <w:szCs w:val="28"/>
          <w:lang w:val="kk-KZ"/>
        </w:rPr>
      </w:pPr>
    </w:p>
    <w:p w14:paraId="7CF0FE25" w14:textId="77777777" w:rsidR="00016627" w:rsidRPr="00016627" w:rsidRDefault="00016627" w:rsidP="004967A0">
      <w:pPr>
        <w:pStyle w:val="a3"/>
        <w:ind w:left="1080"/>
        <w:rPr>
          <w:rFonts w:ascii="Times New Roman" w:hAnsi="Times New Roman" w:cs="Times New Roman"/>
          <w:sz w:val="28"/>
          <w:szCs w:val="28"/>
          <w:lang w:val="kk-KZ"/>
        </w:rPr>
      </w:pPr>
      <w:r>
        <w:rPr>
          <w:rFonts w:ascii="Times New Roman" w:hAnsi="Times New Roman" w:cs="Times New Roman"/>
          <w:b/>
          <w:sz w:val="28"/>
          <w:szCs w:val="28"/>
          <w:lang w:val="kk-KZ"/>
        </w:rPr>
        <w:t xml:space="preserve">Қатысушылар: </w:t>
      </w:r>
      <w:r>
        <w:rPr>
          <w:rFonts w:ascii="Times New Roman" w:hAnsi="Times New Roman" w:cs="Times New Roman"/>
          <w:sz w:val="28"/>
          <w:szCs w:val="28"/>
          <w:lang w:val="kk-KZ"/>
        </w:rPr>
        <w:t>қамқоршылық кеңесі, мектеп әкімшілігі</w:t>
      </w:r>
    </w:p>
    <w:p w14:paraId="4452BC97" w14:textId="77777777" w:rsidR="00016627" w:rsidRDefault="00016627" w:rsidP="00016627">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9A0BBA">
        <w:rPr>
          <w:rFonts w:ascii="Times New Roman" w:hAnsi="Times New Roman" w:cs="Times New Roman"/>
          <w:b/>
          <w:sz w:val="28"/>
          <w:szCs w:val="28"/>
          <w:lang w:val="kk-KZ"/>
        </w:rPr>
        <w:t>Күн тәртібі:</w:t>
      </w:r>
    </w:p>
    <w:p w14:paraId="3519BD1B" w14:textId="25FBB86E" w:rsidR="00016627" w:rsidRDefault="00016627" w:rsidP="0001662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2024</w:t>
      </w:r>
      <w:r w:rsidR="00D16419" w:rsidRPr="00D16419">
        <w:rPr>
          <w:rFonts w:ascii="Times New Roman" w:hAnsi="Times New Roman" w:cs="Times New Roman"/>
          <w:sz w:val="28"/>
          <w:szCs w:val="28"/>
        </w:rPr>
        <w:t>-2025</w:t>
      </w:r>
      <w:r>
        <w:rPr>
          <w:rFonts w:ascii="Times New Roman" w:hAnsi="Times New Roman" w:cs="Times New Roman"/>
          <w:sz w:val="28"/>
          <w:szCs w:val="28"/>
          <w:lang w:val="kk-KZ"/>
        </w:rPr>
        <w:t xml:space="preserve"> жылғы материалдық техникалық базаның жаңартылуы мен толықтырылуы-  директор </w:t>
      </w:r>
    </w:p>
    <w:p w14:paraId="37787CE4" w14:textId="77777777" w:rsidR="00016627" w:rsidRDefault="00016627" w:rsidP="0001662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Бала өмірінің қауіпсіздігін сақтау: отбасы және мектеп жауапкершілігі- Абдикаримова Ж тәрбие жұмысы жөніндегі орынбасары</w:t>
      </w:r>
    </w:p>
    <w:p w14:paraId="245C06A1" w14:textId="77777777" w:rsidR="00016627" w:rsidRDefault="00016627" w:rsidP="00016627">
      <w:pPr>
        <w:pStyle w:val="a3"/>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отбасы санатындағы балаларды аудан,қалалық шыршаға қатыстыру. Мектеп оқушыларына жаңа жылдық іс-шараның ұйымдастырылуы- </w:t>
      </w:r>
    </w:p>
    <w:p w14:paraId="7977131F" w14:textId="77777777" w:rsidR="00016627" w:rsidRDefault="00016627" w:rsidP="00016627">
      <w:pPr>
        <w:rPr>
          <w:rFonts w:ascii="Times New Roman" w:hAnsi="Times New Roman" w:cs="Times New Roman"/>
          <w:sz w:val="28"/>
          <w:szCs w:val="28"/>
          <w:lang w:val="kk-KZ"/>
        </w:rPr>
      </w:pPr>
    </w:p>
    <w:p w14:paraId="682574C9" w14:textId="77777777" w:rsidR="00016627" w:rsidRDefault="00016627" w:rsidP="00016627">
      <w:pPr>
        <w:rPr>
          <w:rFonts w:ascii="Times New Roman" w:hAnsi="Times New Roman" w:cs="Times New Roman"/>
          <w:b/>
          <w:sz w:val="28"/>
          <w:szCs w:val="28"/>
          <w:lang w:val="kk-KZ"/>
        </w:rPr>
      </w:pPr>
      <w:r w:rsidRPr="00016627">
        <w:rPr>
          <w:rFonts w:ascii="Times New Roman" w:hAnsi="Times New Roman" w:cs="Times New Roman"/>
          <w:b/>
          <w:sz w:val="28"/>
          <w:szCs w:val="28"/>
          <w:lang w:val="kk-KZ"/>
        </w:rPr>
        <w:t>Тыңдалды:</w:t>
      </w:r>
    </w:p>
    <w:p w14:paraId="7FFE2BD7" w14:textId="72D813E9" w:rsidR="00016627" w:rsidRDefault="0061795E" w:rsidP="00016627">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- 2024</w:t>
      </w:r>
      <w:r w:rsidR="00D16419" w:rsidRPr="00D16419">
        <w:rPr>
          <w:rFonts w:ascii="Times New Roman" w:hAnsi="Times New Roman" w:cs="Times New Roman"/>
          <w:sz w:val="28"/>
          <w:szCs w:val="28"/>
          <w:lang w:val="kk-KZ"/>
        </w:rPr>
        <w:t xml:space="preserve">-2025 </w:t>
      </w:r>
      <w:r>
        <w:rPr>
          <w:rFonts w:ascii="Times New Roman" w:hAnsi="Times New Roman" w:cs="Times New Roman"/>
          <w:sz w:val="28"/>
          <w:szCs w:val="28"/>
          <w:lang w:val="kk-KZ"/>
        </w:rPr>
        <w:t xml:space="preserve"> жылғы материалдық техникалық базаның жаңартылуы мен толықтырылуы жайында таныстырып өтті.</w:t>
      </w:r>
    </w:p>
    <w:p w14:paraId="101B780A" w14:textId="03B6B18B" w:rsidR="0061795E" w:rsidRDefault="00D16419" w:rsidP="0061795E">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директорының м.а. Абдрахманова Т.Н өз сөзінде м</w:t>
      </w:r>
      <w:r w:rsidR="0061795E">
        <w:rPr>
          <w:rFonts w:ascii="Times New Roman" w:hAnsi="Times New Roman" w:cs="Times New Roman"/>
          <w:sz w:val="28"/>
          <w:szCs w:val="28"/>
          <w:lang w:val="kk-KZ"/>
        </w:rPr>
        <w:t>ектеп қажеттіліктеріне сә</w:t>
      </w:r>
      <w:r>
        <w:rPr>
          <w:rFonts w:ascii="Times New Roman" w:hAnsi="Times New Roman" w:cs="Times New Roman"/>
          <w:sz w:val="28"/>
          <w:szCs w:val="28"/>
          <w:lang w:val="kk-KZ"/>
        </w:rPr>
        <w:t>йкес  демеуші есебінен ешқандай жабдық алынған жоқ. «Новонежинка» ТОО компьютерлық сынып алып беруге ұсыныс білдіріп, өтініш жазу қажет екенін атап өтті .</w:t>
      </w:r>
    </w:p>
    <w:p w14:paraId="08D8E21D" w14:textId="77777777" w:rsidR="0061795E" w:rsidRDefault="0061795E" w:rsidP="0061795E">
      <w:pPr>
        <w:rPr>
          <w:rFonts w:ascii="Times New Roman" w:hAnsi="Times New Roman" w:cs="Times New Roman"/>
          <w:sz w:val="28"/>
          <w:szCs w:val="28"/>
          <w:lang w:val="kk-KZ"/>
        </w:rPr>
      </w:pPr>
      <w:r>
        <w:rPr>
          <w:rFonts w:ascii="Times New Roman" w:hAnsi="Times New Roman" w:cs="Times New Roman"/>
          <w:sz w:val="28"/>
          <w:szCs w:val="28"/>
          <w:lang w:val="kk-KZ"/>
        </w:rPr>
        <w:t xml:space="preserve">   2. Тәрбие жұмысы жөніндегі орынбасары Ж.Абдикаримова Бала өмірінің қауіпсіздігін сақтау:отбасы және мектеп жауапкершілігі- мектептегі қауіпсіздіктің және құқық бұзушылықтың алдын алу жайында жүргізілген жұмыстары жайында таныстырды.Мектепке 5-11 сынып оқушыларына арналып жоспарлы және жоспардан тыс құқық мамандарымен кездесулер мен дәрістер жиі өткізіліп отырады. Айына бір рет  Ата-аналарды педагогикалық қолдау жобасы негізінде ата-аналармен бірлесе тәрбие жұмыстары өткізілетіні атап өтілді.</w:t>
      </w:r>
    </w:p>
    <w:p w14:paraId="03673B25" w14:textId="77777777" w:rsidR="001E1CBB" w:rsidRDefault="0061795E" w:rsidP="0061795E">
      <w:pPr>
        <w:rPr>
          <w:rFonts w:ascii="Times New Roman" w:hAnsi="Times New Roman" w:cs="Times New Roman"/>
          <w:sz w:val="28"/>
          <w:szCs w:val="28"/>
          <w:lang w:val="kk-KZ"/>
        </w:rPr>
      </w:pPr>
      <w:r>
        <w:rPr>
          <w:rFonts w:ascii="Times New Roman" w:hAnsi="Times New Roman" w:cs="Times New Roman"/>
          <w:sz w:val="28"/>
          <w:szCs w:val="28"/>
          <w:lang w:val="kk-KZ"/>
        </w:rPr>
        <w:t xml:space="preserve">3. Әлеуметтік педагог Абдрахманова А- әлеуметтік санаттағы отбасы балаларды желтоқсан айында өткізілетін аудандық, қалалық </w:t>
      </w:r>
      <w:r w:rsidR="001E1CBB">
        <w:rPr>
          <w:rFonts w:ascii="Times New Roman" w:hAnsi="Times New Roman" w:cs="Times New Roman"/>
          <w:sz w:val="28"/>
          <w:szCs w:val="28"/>
          <w:lang w:val="kk-KZ"/>
        </w:rPr>
        <w:t xml:space="preserve">жаңа-жыл </w:t>
      </w:r>
      <w:r w:rsidR="001E1CBB">
        <w:rPr>
          <w:rFonts w:ascii="Times New Roman" w:hAnsi="Times New Roman" w:cs="Times New Roman"/>
          <w:sz w:val="28"/>
          <w:szCs w:val="28"/>
          <w:lang w:val="kk-KZ"/>
        </w:rPr>
        <w:lastRenderedPageBreak/>
        <w:t>шыршаға қатыстыру жайында айтылды.                                                                                   Мектеп оқушыларына жаңа жылдық іс-шара өткізу туралы Қамқоршылық кеңесінің ұсынысымен мектепте қызықты ұйымдастыру жайында ойларын білдірді. Сырттан арнайы театрландырылған ертегі қойылым кейіпкерлерімен  өткізілуі балаларға қызықты болады.                                                              Ұсынысты ата-аналар комитеттерімен кеңесіп өткізуді жоспарлау туралы білдірді.</w:t>
      </w:r>
    </w:p>
    <w:p w14:paraId="2A54AE4B" w14:textId="77777777" w:rsidR="001E1CBB" w:rsidRDefault="001E1CBB" w:rsidP="0061795E">
      <w:pPr>
        <w:rPr>
          <w:rFonts w:ascii="Times New Roman" w:hAnsi="Times New Roman" w:cs="Times New Roman"/>
          <w:sz w:val="28"/>
          <w:szCs w:val="28"/>
          <w:lang w:val="kk-KZ"/>
        </w:rPr>
      </w:pPr>
      <w:r w:rsidRPr="001E1CBB">
        <w:rPr>
          <w:rFonts w:ascii="Times New Roman" w:hAnsi="Times New Roman" w:cs="Times New Roman"/>
          <w:b/>
          <w:sz w:val="28"/>
          <w:szCs w:val="28"/>
          <w:lang w:val="kk-KZ"/>
        </w:rPr>
        <w:t xml:space="preserve">Шешім:     </w:t>
      </w:r>
    </w:p>
    <w:p w14:paraId="0DAF4166" w14:textId="34865F97" w:rsidR="001E1CBB" w:rsidRDefault="001E1CBB" w:rsidP="001E1CBB">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2024</w:t>
      </w:r>
      <w:r w:rsidR="00D16419" w:rsidRPr="00D16419">
        <w:rPr>
          <w:rFonts w:ascii="Times New Roman" w:hAnsi="Times New Roman" w:cs="Times New Roman"/>
          <w:sz w:val="28"/>
          <w:szCs w:val="28"/>
          <w:lang w:val="kk-KZ"/>
        </w:rPr>
        <w:t xml:space="preserve">-2025 </w:t>
      </w:r>
      <w:r>
        <w:rPr>
          <w:rFonts w:ascii="Times New Roman" w:hAnsi="Times New Roman" w:cs="Times New Roman"/>
          <w:sz w:val="28"/>
          <w:szCs w:val="28"/>
          <w:lang w:val="kk-KZ"/>
        </w:rPr>
        <w:t xml:space="preserve"> жылғы материалдық техникалық базаның жаңартылуы пән кабинеттерінің заманауи жабдықталуы оқушылардың білім алуына </w:t>
      </w:r>
      <w:r w:rsidR="00D16419">
        <w:rPr>
          <w:rFonts w:ascii="Times New Roman" w:hAnsi="Times New Roman" w:cs="Times New Roman"/>
          <w:sz w:val="28"/>
          <w:szCs w:val="28"/>
          <w:lang w:val="kk-KZ"/>
        </w:rPr>
        <w:t>жағдай жасалу үшін  «Новонежинка» ТОО басшысына өтініш жазылсын</w:t>
      </w:r>
    </w:p>
    <w:p w14:paraId="176CAAD7" w14:textId="77777777" w:rsidR="0030347C" w:rsidRDefault="001E1CBB" w:rsidP="001E1CBB">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құқықтық мәдениеті туралы мектеп пен отбасы тәрбиесінде </w:t>
      </w:r>
      <w:r w:rsidR="0030347C" w:rsidRPr="0030347C">
        <w:rPr>
          <w:rFonts w:ascii="Times New Roman" w:hAnsi="Times New Roman" w:cs="Times New Roman"/>
          <w:sz w:val="28"/>
          <w:szCs w:val="28"/>
          <w:lang w:val="kk-KZ"/>
        </w:rPr>
        <w:t>«</w:t>
      </w:r>
      <w:r>
        <w:rPr>
          <w:rFonts w:ascii="Times New Roman" w:hAnsi="Times New Roman" w:cs="Times New Roman"/>
          <w:sz w:val="28"/>
          <w:szCs w:val="28"/>
          <w:lang w:val="kk-KZ"/>
        </w:rPr>
        <w:t>Біртұтас тәрбие</w:t>
      </w:r>
      <w:r w:rsidR="0030347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30347C">
        <w:rPr>
          <w:rFonts w:ascii="Times New Roman" w:hAnsi="Times New Roman" w:cs="Times New Roman"/>
          <w:sz w:val="28"/>
          <w:szCs w:val="28"/>
          <w:lang w:val="kk-KZ"/>
        </w:rPr>
        <w:t>негізінде жүзеге асыру- тәрбие орынбасары мен сынып жетекшілеріне жүктелсін.</w:t>
      </w:r>
      <w:r w:rsidRPr="001E1CBB">
        <w:rPr>
          <w:rFonts w:ascii="Times New Roman" w:hAnsi="Times New Roman" w:cs="Times New Roman"/>
          <w:sz w:val="28"/>
          <w:szCs w:val="28"/>
          <w:lang w:val="kk-KZ"/>
        </w:rPr>
        <w:t xml:space="preserve"> </w:t>
      </w:r>
    </w:p>
    <w:p w14:paraId="3EE2CA34" w14:textId="77777777" w:rsidR="0030347C" w:rsidRDefault="0030347C" w:rsidP="001E1CBB">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Әлеуметтік санат отбасындағы балаларды жаңа –жыл шыршасына қатысуға сұраныс және мектепте оқушылардың жаңа- жыл шыршасын ұйымдастыру туралы ұсынысты қамқоршылық кеңесі мен ата-аналар комитеттері қарастыру.</w:t>
      </w:r>
    </w:p>
    <w:p w14:paraId="1D740D67" w14:textId="77777777" w:rsidR="0030347C" w:rsidRDefault="0030347C" w:rsidP="0030347C">
      <w:pPr>
        <w:rPr>
          <w:rFonts w:ascii="Times New Roman" w:hAnsi="Times New Roman" w:cs="Times New Roman"/>
          <w:sz w:val="28"/>
          <w:szCs w:val="28"/>
          <w:lang w:val="kk-KZ"/>
        </w:rPr>
      </w:pPr>
    </w:p>
    <w:p w14:paraId="0832DA19" w14:textId="77777777" w:rsidR="0030347C" w:rsidRDefault="0030347C" w:rsidP="0030347C">
      <w:pPr>
        <w:rPr>
          <w:rFonts w:ascii="Times New Roman" w:hAnsi="Times New Roman" w:cs="Times New Roman"/>
          <w:sz w:val="28"/>
          <w:szCs w:val="28"/>
          <w:lang w:val="kk-KZ"/>
        </w:rPr>
      </w:pPr>
    </w:p>
    <w:p w14:paraId="21E5B4F8" w14:textId="77777777" w:rsidR="0030347C" w:rsidRDefault="0030347C" w:rsidP="0030347C">
      <w:pPr>
        <w:rPr>
          <w:rFonts w:ascii="Times New Roman" w:hAnsi="Times New Roman" w:cs="Times New Roman"/>
          <w:sz w:val="28"/>
          <w:szCs w:val="28"/>
          <w:lang w:val="kk-KZ"/>
        </w:rPr>
      </w:pPr>
    </w:p>
    <w:p w14:paraId="045C574D" w14:textId="203DE2C9" w:rsidR="0061795E" w:rsidRPr="0030347C" w:rsidRDefault="0030347C" w:rsidP="0030347C">
      <w:pPr>
        <w:rPr>
          <w:rFonts w:ascii="Times New Roman" w:hAnsi="Times New Roman" w:cs="Times New Roman"/>
          <w:sz w:val="28"/>
          <w:szCs w:val="28"/>
          <w:lang w:val="kk-KZ"/>
        </w:rPr>
      </w:pPr>
      <w:r>
        <w:rPr>
          <w:rFonts w:ascii="Times New Roman" w:hAnsi="Times New Roman" w:cs="Times New Roman"/>
          <w:sz w:val="28"/>
          <w:szCs w:val="28"/>
          <w:lang w:val="kk-KZ"/>
        </w:rPr>
        <w:t xml:space="preserve">                         Хатшы:</w:t>
      </w:r>
      <w:r w:rsidR="001E1CBB" w:rsidRPr="0030347C">
        <w:rPr>
          <w:rFonts w:ascii="Times New Roman" w:hAnsi="Times New Roman" w:cs="Times New Roman"/>
          <w:sz w:val="28"/>
          <w:szCs w:val="28"/>
          <w:lang w:val="kk-KZ"/>
        </w:rPr>
        <w:t xml:space="preserve">             </w:t>
      </w:r>
      <w:r w:rsidR="00D16419">
        <w:rPr>
          <w:rFonts w:ascii="Times New Roman" w:hAnsi="Times New Roman" w:cs="Times New Roman"/>
          <w:sz w:val="28"/>
          <w:szCs w:val="28"/>
          <w:lang w:val="kk-KZ"/>
        </w:rPr>
        <w:t>Сейдазім Ә</w:t>
      </w:r>
      <w:r w:rsidR="001E1CBB" w:rsidRPr="0030347C">
        <w:rPr>
          <w:rFonts w:ascii="Times New Roman" w:hAnsi="Times New Roman" w:cs="Times New Roman"/>
          <w:sz w:val="28"/>
          <w:szCs w:val="28"/>
          <w:lang w:val="kk-KZ"/>
        </w:rPr>
        <w:t xml:space="preserve">                                                               </w:t>
      </w:r>
    </w:p>
    <w:p w14:paraId="658DEA34" w14:textId="77777777" w:rsidR="00016627" w:rsidRPr="004967A0" w:rsidRDefault="00016627" w:rsidP="004967A0">
      <w:pPr>
        <w:pStyle w:val="a3"/>
        <w:ind w:left="1080"/>
        <w:rPr>
          <w:rFonts w:ascii="Times New Roman" w:hAnsi="Times New Roman" w:cs="Times New Roman"/>
          <w:b/>
          <w:sz w:val="28"/>
          <w:szCs w:val="28"/>
          <w:lang w:val="kk-KZ"/>
        </w:rPr>
      </w:pPr>
    </w:p>
    <w:sectPr w:rsidR="00016627" w:rsidRPr="004967A0" w:rsidSect="005D7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92B"/>
    <w:multiLevelType w:val="hybridMultilevel"/>
    <w:tmpl w:val="F3DC0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7426D"/>
    <w:multiLevelType w:val="hybridMultilevel"/>
    <w:tmpl w:val="9392DF6C"/>
    <w:lvl w:ilvl="0" w:tplc="BDEA440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3935CA"/>
    <w:multiLevelType w:val="hybridMultilevel"/>
    <w:tmpl w:val="139E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5562D3"/>
    <w:multiLevelType w:val="hybridMultilevel"/>
    <w:tmpl w:val="132A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176B4"/>
    <w:multiLevelType w:val="hybridMultilevel"/>
    <w:tmpl w:val="7B088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03B8E"/>
    <w:multiLevelType w:val="hybridMultilevel"/>
    <w:tmpl w:val="E4589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612DE3"/>
    <w:multiLevelType w:val="hybridMultilevel"/>
    <w:tmpl w:val="AB824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495A78"/>
    <w:multiLevelType w:val="hybridMultilevel"/>
    <w:tmpl w:val="499C3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21DE7"/>
    <w:rsid w:val="00016627"/>
    <w:rsid w:val="00021DE7"/>
    <w:rsid w:val="001C7966"/>
    <w:rsid w:val="001E1CBB"/>
    <w:rsid w:val="0030347C"/>
    <w:rsid w:val="00364ADE"/>
    <w:rsid w:val="004967A0"/>
    <w:rsid w:val="005D70D3"/>
    <w:rsid w:val="0061795E"/>
    <w:rsid w:val="006E7F48"/>
    <w:rsid w:val="009263C0"/>
    <w:rsid w:val="009A0BBA"/>
    <w:rsid w:val="00A96ECF"/>
    <w:rsid w:val="00AF14A9"/>
    <w:rsid w:val="00C13F76"/>
    <w:rsid w:val="00D16419"/>
    <w:rsid w:val="00F46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0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BBA"/>
    <w:pPr>
      <w:ind w:left="720"/>
      <w:contextualSpacing/>
    </w:pPr>
  </w:style>
  <w:style w:type="table" w:styleId="a4">
    <w:name w:val="Table Grid"/>
    <w:basedOn w:val="a1"/>
    <w:uiPriority w:val="59"/>
    <w:rsid w:val="006E7F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F462F0"/>
    <w:pPr>
      <w:spacing w:after="0" w:line="240" w:lineRule="auto"/>
    </w:pPr>
    <w:rPr>
      <w:rFonts w:eastAsiaTheme="minorHAnsi"/>
      <w:lang w:eastAsia="en-US"/>
    </w:rPr>
  </w:style>
  <w:style w:type="paragraph" w:styleId="a6">
    <w:name w:val="Balloon Text"/>
    <w:basedOn w:val="a"/>
    <w:link w:val="a7"/>
    <w:uiPriority w:val="99"/>
    <w:semiHidden/>
    <w:unhideWhenUsed/>
    <w:rsid w:val="00364AD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4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1252</Words>
  <Characters>7143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9</cp:revision>
  <dcterms:created xsi:type="dcterms:W3CDTF">2025-04-18T05:31:00Z</dcterms:created>
  <dcterms:modified xsi:type="dcterms:W3CDTF">2025-04-24T07:17:00Z</dcterms:modified>
</cp:coreProperties>
</file>